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0EA" w:rsidRPr="00130100" w:rsidRDefault="00761FE1" w:rsidP="00130100">
      <w:pPr>
        <w:spacing w:line="288" w:lineRule="auto"/>
        <w:outlineLvl w:val="1"/>
        <w:rPr>
          <w:rStyle w:val="Kiemels2"/>
          <w:rFonts w:cs="Arial"/>
          <w:color w:val="D87228"/>
          <w:sz w:val="20"/>
          <w:szCs w:val="20"/>
        </w:rPr>
      </w:pPr>
      <w:r>
        <w:rPr>
          <w:b/>
          <w:bCs/>
          <w:noProof/>
          <w:lang w:eastAsia="hu-HU"/>
        </w:rPr>
        <w:drawing>
          <wp:anchor distT="0" distB="0" distL="114300" distR="114300" simplePos="0" relativeHeight="251667456" behindDoc="0" locked="0" layoutInCell="1" allowOverlap="1">
            <wp:simplePos x="0" y="0"/>
            <wp:positionH relativeFrom="column">
              <wp:posOffset>2625453</wp:posOffset>
            </wp:positionH>
            <wp:positionV relativeFrom="paragraph">
              <wp:posOffset>-900430</wp:posOffset>
            </wp:positionV>
            <wp:extent cx="438150" cy="1410789"/>
            <wp:effectExtent l="19050" t="0" r="0" b="0"/>
            <wp:wrapNone/>
            <wp:docPr id="1" name="Kép 0" descr="arkadia_jel_naran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kadia_jel_narancs.jpg"/>
                    <pic:cNvPicPr/>
                  </pic:nvPicPr>
                  <pic:blipFill>
                    <a:blip r:embed="rId8" cstate="print"/>
                    <a:stretch>
                      <a:fillRect/>
                    </a:stretch>
                  </pic:blipFill>
                  <pic:spPr>
                    <a:xfrm>
                      <a:off x="0" y="0"/>
                      <a:ext cx="438150" cy="1410789"/>
                    </a:xfrm>
                    <a:prstGeom prst="rect">
                      <a:avLst/>
                    </a:prstGeom>
                  </pic:spPr>
                </pic:pic>
              </a:graphicData>
            </a:graphic>
          </wp:anchor>
        </w:drawing>
      </w:r>
      <w:r w:rsidR="00E62914" w:rsidRPr="00E62914">
        <w:rPr>
          <w:rStyle w:val="Kiemels2"/>
        </w:rPr>
        <w:pict>
          <v:shapetype id="_x0000_t202" coordsize="21600,21600" o:spt="202" path="m,l,21600r21600,l21600,xe">
            <v:stroke joinstyle="miter"/>
            <v:path gradientshapeok="t" o:connecttype="rect"/>
          </v:shapetype>
          <v:shape id="_x0000_s1027" type="#_x0000_t202" style="position:absolute;margin-left:-5.05pt;margin-top:-45.4pt;width:236.55pt;height:75.3pt;z-index:251663360;mso-height-percent:200;mso-position-horizontal-relative:text;mso-position-vertical-relative:text;mso-height-percent:200;mso-width-relative:margin;mso-height-relative:margin" filled="f" stroked="f">
            <v:textbox style="mso-next-textbox:#_x0000_s1027;mso-fit-shape-to-text:t">
              <w:txbxContent>
                <w:p w:rsidR="00130100" w:rsidRDefault="00130100" w:rsidP="00FD1A54">
                  <w:pPr>
                    <w:ind w:right="284"/>
                    <w:outlineLvl w:val="1"/>
                    <w:rPr>
                      <w:rStyle w:val="Kiemels2"/>
                      <w:b w:val="0"/>
                      <w:color w:val="1D6351"/>
                      <w:sz w:val="18"/>
                      <w:szCs w:val="18"/>
                    </w:rPr>
                  </w:pPr>
                </w:p>
                <w:p w:rsidR="00130100" w:rsidRDefault="00130100" w:rsidP="00FD1A54">
                  <w:pPr>
                    <w:ind w:right="284"/>
                    <w:outlineLvl w:val="1"/>
                    <w:rPr>
                      <w:rStyle w:val="Kiemels2"/>
                      <w:b w:val="0"/>
                      <w:color w:val="1D6351"/>
                      <w:sz w:val="18"/>
                      <w:szCs w:val="18"/>
                    </w:rPr>
                  </w:pPr>
                </w:p>
                <w:p w:rsidR="00163C49" w:rsidRPr="00761FE1" w:rsidRDefault="00163C49" w:rsidP="00FD1A54">
                  <w:pPr>
                    <w:ind w:right="284"/>
                    <w:outlineLvl w:val="1"/>
                    <w:rPr>
                      <w:rStyle w:val="Kiemels2"/>
                      <w:color w:val="E36C0A" w:themeColor="accent6" w:themeShade="BF"/>
                      <w:sz w:val="18"/>
                      <w:szCs w:val="18"/>
                    </w:rPr>
                  </w:pPr>
                  <w:r w:rsidRPr="00761FE1">
                    <w:rPr>
                      <w:rStyle w:val="Kiemels2"/>
                      <w:color w:val="E36C0A" w:themeColor="accent6" w:themeShade="BF"/>
                      <w:sz w:val="18"/>
                      <w:szCs w:val="18"/>
                    </w:rPr>
                    <w:t>Árkádia folyóirat – Magyarország a 20. században</w:t>
                  </w:r>
                </w:p>
                <w:p w:rsidR="00163C49" w:rsidRDefault="00163C49" w:rsidP="00FD1A54">
                  <w:pPr>
                    <w:ind w:right="281"/>
                    <w:outlineLvl w:val="1"/>
                    <w:rPr>
                      <w:rStyle w:val="Kiemels2"/>
                      <w:b w:val="0"/>
                      <w:color w:val="646464"/>
                      <w:sz w:val="18"/>
                      <w:szCs w:val="18"/>
                    </w:rPr>
                  </w:pPr>
                  <w:r w:rsidRPr="008D16F0">
                    <w:rPr>
                      <w:rStyle w:val="Kiemels2"/>
                      <w:b w:val="0"/>
                      <w:color w:val="000000" w:themeColor="text1"/>
                      <w:sz w:val="18"/>
                      <w:szCs w:val="18"/>
                    </w:rPr>
                    <w:t>MODUL</w:t>
                  </w:r>
                  <w:proofErr w:type="gramStart"/>
                  <w:r w:rsidRPr="008D16F0">
                    <w:rPr>
                      <w:rStyle w:val="Kiemels2"/>
                      <w:b w:val="0"/>
                      <w:color w:val="000000" w:themeColor="text1"/>
                      <w:sz w:val="18"/>
                      <w:szCs w:val="18"/>
                    </w:rPr>
                    <w:t>:</w:t>
                  </w:r>
                  <w:r w:rsidRPr="008D16F0">
                    <w:rPr>
                      <w:rStyle w:val="Kiemels2"/>
                      <w:b w:val="0"/>
                      <w:color w:val="646464"/>
                      <w:sz w:val="18"/>
                      <w:szCs w:val="18"/>
                    </w:rPr>
                    <w:t xml:space="preserve">  A</w:t>
                  </w:r>
                  <w:proofErr w:type="gramEnd"/>
                  <w:r w:rsidRPr="008D16F0">
                    <w:rPr>
                      <w:rStyle w:val="Kiemels2"/>
                      <w:b w:val="0"/>
                      <w:color w:val="646464"/>
                      <w:sz w:val="18"/>
                      <w:szCs w:val="18"/>
                    </w:rPr>
                    <w:t xml:space="preserve"> paraszti társadalom sorsfordulói </w:t>
                  </w:r>
                </w:p>
                <w:p w:rsidR="00163C49" w:rsidRPr="008D16F0" w:rsidRDefault="00163C49" w:rsidP="00FD1A54">
                  <w:pPr>
                    <w:ind w:right="281"/>
                    <w:outlineLvl w:val="1"/>
                    <w:rPr>
                      <w:rFonts w:eastAsia="Times New Roman" w:cs="Times New Roman"/>
                      <w:bCs/>
                      <w:color w:val="646464"/>
                      <w:sz w:val="18"/>
                      <w:szCs w:val="18"/>
                      <w:lang w:eastAsia="hu-HU"/>
                    </w:rPr>
                  </w:pPr>
                  <w:r w:rsidRPr="008D16F0">
                    <w:rPr>
                      <w:rStyle w:val="Kiemels2"/>
                      <w:b w:val="0"/>
                      <w:color w:val="646464"/>
                      <w:sz w:val="18"/>
                      <w:szCs w:val="18"/>
                    </w:rPr>
                    <w:t>Magyarországon 1945 után</w:t>
                  </w:r>
                </w:p>
                <w:p w:rsidR="00163C49" w:rsidRPr="008D16F0" w:rsidRDefault="00163C49" w:rsidP="00FD6804">
                  <w:pPr>
                    <w:spacing w:line="288" w:lineRule="auto"/>
                    <w:rPr>
                      <w:sz w:val="18"/>
                      <w:szCs w:val="18"/>
                    </w:rPr>
                  </w:pPr>
                </w:p>
              </w:txbxContent>
            </v:textbox>
          </v:shape>
        </w:pict>
      </w:r>
      <w:r w:rsidR="00E62914" w:rsidRPr="00E62914">
        <w:rPr>
          <w:rFonts w:cs="Arial"/>
          <w:noProof/>
        </w:rPr>
        <w:pict>
          <v:shape id="_x0000_s1026" type="#_x0000_t202" style="position:absolute;margin-left:265.9pt;margin-top:-26.65pt;width:87.6pt;height:44.15pt;z-index:251661312;mso-height-percent:200;mso-position-horizontal-relative:text;mso-position-vertical-relative:text;mso-height-percent:200;mso-width-relative:margin;mso-height-relative:margin" filled="f" stroked="f">
            <v:textbox style="mso-next-textbox:#_x0000_s1026;mso-fit-shape-to-text:t">
              <w:txbxContent>
                <w:p w:rsidR="00163C49" w:rsidRPr="008D16F0" w:rsidRDefault="00163C49" w:rsidP="008B3AF8">
                  <w:pPr>
                    <w:jc w:val="right"/>
                    <w:rPr>
                      <w:b/>
                      <w:color w:val="7F7F7F" w:themeColor="text1" w:themeTint="80"/>
                      <w:sz w:val="16"/>
                      <w:szCs w:val="16"/>
                    </w:rPr>
                  </w:pPr>
                  <w:r w:rsidRPr="008D16F0">
                    <w:rPr>
                      <w:b/>
                      <w:color w:val="7F7F7F" w:themeColor="text1" w:themeTint="80"/>
                      <w:sz w:val="16"/>
                      <w:szCs w:val="16"/>
                    </w:rPr>
                    <w:t xml:space="preserve">A modul elkészítését </w:t>
                  </w:r>
                </w:p>
                <w:p w:rsidR="00163C49" w:rsidRPr="008D16F0" w:rsidRDefault="00163C49" w:rsidP="008B3AF8">
                  <w:pPr>
                    <w:jc w:val="right"/>
                    <w:rPr>
                      <w:b/>
                      <w:color w:val="7F7F7F" w:themeColor="text1" w:themeTint="80"/>
                      <w:sz w:val="16"/>
                      <w:szCs w:val="16"/>
                    </w:rPr>
                  </w:pPr>
                  <w:proofErr w:type="gramStart"/>
                  <w:r w:rsidRPr="008D16F0">
                    <w:rPr>
                      <w:b/>
                      <w:color w:val="7F7F7F" w:themeColor="text1" w:themeTint="80"/>
                      <w:sz w:val="16"/>
                      <w:szCs w:val="16"/>
                    </w:rPr>
                    <w:t>a</w:t>
                  </w:r>
                  <w:proofErr w:type="gramEnd"/>
                  <w:r w:rsidRPr="008D16F0">
                    <w:rPr>
                      <w:b/>
                      <w:color w:val="7F7F7F" w:themeColor="text1" w:themeTint="80"/>
                      <w:sz w:val="16"/>
                      <w:szCs w:val="16"/>
                    </w:rPr>
                    <w:t xml:space="preserve"> Nemzeti Emlékezet Bizottság támogatta</w:t>
                  </w:r>
                </w:p>
              </w:txbxContent>
            </v:textbox>
          </v:shape>
        </w:pict>
      </w:r>
      <w:r w:rsidR="008B3AF8" w:rsidRPr="00130100">
        <w:rPr>
          <w:rFonts w:cs="Arial"/>
          <w:noProof/>
          <w:lang w:eastAsia="hu-HU"/>
        </w:rPr>
        <w:drawing>
          <wp:anchor distT="0" distB="0" distL="114300" distR="114300" simplePos="0" relativeHeight="251659264" behindDoc="1" locked="0" layoutInCell="1" allowOverlap="1">
            <wp:simplePos x="0" y="0"/>
            <wp:positionH relativeFrom="column">
              <wp:posOffset>4538345</wp:posOffset>
            </wp:positionH>
            <wp:positionV relativeFrom="paragraph">
              <wp:posOffset>-528955</wp:posOffset>
            </wp:positionV>
            <wp:extent cx="1276350" cy="695325"/>
            <wp:effectExtent l="19050" t="0" r="0" b="0"/>
            <wp:wrapTight wrapText="bothSides">
              <wp:wrapPolygon edited="0">
                <wp:start x="-322" y="0"/>
                <wp:lineTo x="-322" y="21304"/>
                <wp:lineTo x="21600" y="21304"/>
                <wp:lineTo x="21600" y="0"/>
                <wp:lineTo x="-322" y="0"/>
              </wp:wrapPolygon>
            </wp:wrapTight>
            <wp:docPr id="7" name="Kép 6" descr="n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b.jpg"/>
                    <pic:cNvPicPr/>
                  </pic:nvPicPr>
                  <pic:blipFill>
                    <a:blip r:embed="rId9" cstate="print"/>
                    <a:stretch>
                      <a:fillRect/>
                    </a:stretch>
                  </pic:blipFill>
                  <pic:spPr>
                    <a:xfrm>
                      <a:off x="0" y="0"/>
                      <a:ext cx="1276350" cy="695325"/>
                    </a:xfrm>
                    <a:prstGeom prst="rect">
                      <a:avLst/>
                    </a:prstGeom>
                  </pic:spPr>
                </pic:pic>
              </a:graphicData>
            </a:graphic>
          </wp:anchor>
        </w:drawing>
      </w:r>
    </w:p>
    <w:p w:rsidR="001240EA" w:rsidRPr="00130100" w:rsidRDefault="001240EA" w:rsidP="00130100">
      <w:pPr>
        <w:spacing w:line="288" w:lineRule="auto"/>
        <w:outlineLvl w:val="1"/>
        <w:rPr>
          <w:rStyle w:val="Kiemels2"/>
          <w:rFonts w:cs="Arial"/>
          <w:color w:val="D87228"/>
          <w:sz w:val="20"/>
          <w:szCs w:val="20"/>
        </w:rPr>
      </w:pPr>
    </w:p>
    <w:p w:rsidR="006D5D52" w:rsidRPr="00130100" w:rsidRDefault="006D5D52" w:rsidP="00130100">
      <w:pPr>
        <w:spacing w:line="288" w:lineRule="auto"/>
        <w:jc w:val="center"/>
        <w:outlineLvl w:val="1"/>
        <w:rPr>
          <w:rStyle w:val="Kiemels2"/>
          <w:rFonts w:cs="Arial"/>
          <w:b w:val="0"/>
          <w:color w:val="000000" w:themeColor="text1"/>
          <w:sz w:val="36"/>
          <w:szCs w:val="36"/>
        </w:rPr>
      </w:pPr>
    </w:p>
    <w:p w:rsidR="00130100" w:rsidRDefault="00761FE1" w:rsidP="00130100">
      <w:pPr>
        <w:spacing w:line="288" w:lineRule="auto"/>
        <w:jc w:val="center"/>
        <w:rPr>
          <w:rFonts w:cs="Arial"/>
          <w:b/>
          <w:sz w:val="40"/>
          <w:szCs w:val="40"/>
        </w:rPr>
      </w:pPr>
      <w:r>
        <w:rPr>
          <w:rFonts w:cs="Arial"/>
          <w:b/>
          <w:noProof/>
          <w:sz w:val="40"/>
          <w:szCs w:val="40"/>
          <w:lang w:eastAsia="hu-HU"/>
        </w:rPr>
        <w:drawing>
          <wp:anchor distT="0" distB="0" distL="114300" distR="114300" simplePos="0" relativeHeight="251668480" behindDoc="0" locked="0" layoutInCell="1" allowOverlap="1">
            <wp:simplePos x="0" y="0"/>
            <wp:positionH relativeFrom="column">
              <wp:posOffset>2005512</wp:posOffset>
            </wp:positionH>
            <wp:positionV relativeFrom="paragraph">
              <wp:posOffset>-221</wp:posOffset>
            </wp:positionV>
            <wp:extent cx="1587681" cy="352698"/>
            <wp:effectExtent l="19050" t="0" r="0" b="0"/>
            <wp:wrapNone/>
            <wp:docPr id="3" name="Kép 2" descr="modulterv_feli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ulterv_felirat.jpg"/>
                    <pic:cNvPicPr/>
                  </pic:nvPicPr>
                  <pic:blipFill>
                    <a:blip r:embed="rId10" cstate="print"/>
                    <a:stretch>
                      <a:fillRect/>
                    </a:stretch>
                  </pic:blipFill>
                  <pic:spPr>
                    <a:xfrm>
                      <a:off x="0" y="0"/>
                      <a:ext cx="1587681" cy="352698"/>
                    </a:xfrm>
                    <a:prstGeom prst="rect">
                      <a:avLst/>
                    </a:prstGeom>
                  </pic:spPr>
                </pic:pic>
              </a:graphicData>
            </a:graphic>
          </wp:anchor>
        </w:drawing>
      </w:r>
    </w:p>
    <w:p w:rsidR="005E248E" w:rsidRDefault="005E248E" w:rsidP="005E248E">
      <w:pPr>
        <w:jc w:val="center"/>
        <w:outlineLvl w:val="1"/>
        <w:rPr>
          <w:rStyle w:val="Kiemels2"/>
          <w:rFonts w:ascii="Nimbus Sans D OT Condensed" w:hAnsi="Nimbus Sans D OT Condensed"/>
          <w:b w:val="0"/>
          <w:color w:val="000000" w:themeColor="text1"/>
          <w:sz w:val="36"/>
          <w:szCs w:val="36"/>
        </w:rPr>
      </w:pPr>
    </w:p>
    <w:p w:rsidR="00F675BE" w:rsidRDefault="00F675BE" w:rsidP="00F675BE">
      <w:pPr>
        <w:spacing w:line="288" w:lineRule="auto"/>
        <w:jc w:val="center"/>
        <w:rPr>
          <w:rFonts w:cs="Times New Roman"/>
          <w:b/>
          <w:sz w:val="48"/>
          <w:szCs w:val="48"/>
        </w:rPr>
      </w:pPr>
      <w:r w:rsidRPr="00F675BE">
        <w:rPr>
          <w:rFonts w:cs="Times New Roman"/>
          <w:b/>
          <w:sz w:val="48"/>
          <w:szCs w:val="48"/>
        </w:rPr>
        <w:t xml:space="preserve">A paraszti társadalom sorsfordulói </w:t>
      </w:r>
    </w:p>
    <w:p w:rsidR="00F675BE" w:rsidRPr="00F675BE" w:rsidRDefault="00F675BE" w:rsidP="00F675BE">
      <w:pPr>
        <w:spacing w:line="288" w:lineRule="auto"/>
        <w:jc w:val="center"/>
        <w:rPr>
          <w:rFonts w:cs="Times New Roman"/>
          <w:b/>
          <w:sz w:val="48"/>
          <w:szCs w:val="48"/>
        </w:rPr>
      </w:pPr>
      <w:r w:rsidRPr="00F675BE">
        <w:rPr>
          <w:rFonts w:cs="Times New Roman"/>
          <w:b/>
          <w:sz w:val="48"/>
          <w:szCs w:val="48"/>
        </w:rPr>
        <w:t>Magyarországon 1945 után</w:t>
      </w:r>
    </w:p>
    <w:p w:rsidR="00F675BE" w:rsidRPr="00F675BE" w:rsidRDefault="00F675BE" w:rsidP="00F675BE">
      <w:pPr>
        <w:spacing w:line="288" w:lineRule="auto"/>
        <w:jc w:val="center"/>
        <w:rPr>
          <w:rFonts w:cs="Times New Roman"/>
          <w:sz w:val="28"/>
          <w:szCs w:val="28"/>
        </w:rPr>
      </w:pPr>
      <w:proofErr w:type="gramStart"/>
      <w:r w:rsidRPr="00F675BE">
        <w:rPr>
          <w:rFonts w:cs="Times New Roman"/>
          <w:sz w:val="28"/>
          <w:szCs w:val="28"/>
        </w:rPr>
        <w:t>tanulói</w:t>
      </w:r>
      <w:proofErr w:type="gramEnd"/>
      <w:r w:rsidRPr="00F675BE">
        <w:rPr>
          <w:rFonts w:cs="Times New Roman"/>
          <w:sz w:val="28"/>
          <w:szCs w:val="28"/>
        </w:rPr>
        <w:t xml:space="preserve"> portfólió Ö. Kovács József tanulmányának feldolgozásához </w:t>
      </w:r>
    </w:p>
    <w:p w:rsidR="00F675BE" w:rsidRPr="00F675BE" w:rsidRDefault="00F675BE" w:rsidP="00F675BE">
      <w:pPr>
        <w:spacing w:line="288" w:lineRule="auto"/>
        <w:jc w:val="center"/>
        <w:rPr>
          <w:rFonts w:cs="Times New Roman"/>
          <w:sz w:val="28"/>
          <w:szCs w:val="28"/>
        </w:rPr>
      </w:pPr>
      <w:proofErr w:type="gramStart"/>
      <w:r w:rsidRPr="00F675BE">
        <w:rPr>
          <w:rFonts w:cs="Times New Roman"/>
          <w:sz w:val="28"/>
          <w:szCs w:val="28"/>
        </w:rPr>
        <w:t>a</w:t>
      </w:r>
      <w:proofErr w:type="gramEnd"/>
      <w:r w:rsidRPr="00F675BE">
        <w:rPr>
          <w:rFonts w:cs="Times New Roman"/>
          <w:sz w:val="28"/>
          <w:szCs w:val="28"/>
        </w:rPr>
        <w:t xml:space="preserve"> középiskolák 12. osztálya számára</w:t>
      </w:r>
    </w:p>
    <w:p w:rsidR="00F675BE" w:rsidRPr="00273A69" w:rsidRDefault="00F675BE" w:rsidP="00F675BE">
      <w:pPr>
        <w:pStyle w:val="NormlWeb"/>
        <w:spacing w:before="0" w:beforeAutospacing="0" w:after="0" w:afterAutospacing="0" w:line="288" w:lineRule="auto"/>
        <w:jc w:val="center"/>
        <w:rPr>
          <w:rFonts w:asciiTheme="minorHAnsi" w:hAnsiTheme="minorHAnsi"/>
          <w:color w:val="E36C0A" w:themeColor="accent6" w:themeShade="BF"/>
          <w:w w:val="600"/>
        </w:rPr>
      </w:pPr>
      <w:r w:rsidRPr="00273A69">
        <w:rPr>
          <w:rFonts w:ascii="Courier New" w:hAnsi="Courier New" w:cs="Courier New"/>
          <w:b/>
          <w:bCs/>
          <w:color w:val="E36C0A" w:themeColor="accent6" w:themeShade="BF"/>
          <w:w w:val="600"/>
        </w:rPr>
        <w:t>▬</w:t>
      </w:r>
    </w:p>
    <w:p w:rsidR="00F675BE" w:rsidRPr="00F675BE" w:rsidRDefault="00F675BE" w:rsidP="00F675BE">
      <w:pPr>
        <w:spacing w:line="288" w:lineRule="auto"/>
        <w:jc w:val="center"/>
        <w:rPr>
          <w:rFonts w:cs="Times New Roman"/>
          <w:b/>
          <w:sz w:val="36"/>
          <w:szCs w:val="36"/>
        </w:rPr>
      </w:pPr>
      <w:r w:rsidRPr="00F675BE">
        <w:rPr>
          <w:rFonts w:cs="Times New Roman"/>
          <w:b/>
          <w:sz w:val="36"/>
          <w:szCs w:val="36"/>
        </w:rPr>
        <w:t>Készítette: Dévényi Anna</w:t>
      </w:r>
    </w:p>
    <w:p w:rsidR="00F675BE" w:rsidRPr="00F675BE" w:rsidRDefault="00F675BE" w:rsidP="00F675BE">
      <w:pPr>
        <w:spacing w:after="120" w:line="288" w:lineRule="auto"/>
        <w:jc w:val="both"/>
        <w:rPr>
          <w:rFonts w:cs="Times New Roman"/>
          <w:b/>
          <w:sz w:val="36"/>
          <w:szCs w:val="36"/>
        </w:rPr>
      </w:pPr>
    </w:p>
    <w:p w:rsidR="00F675BE" w:rsidRPr="00F675BE" w:rsidRDefault="00F675BE" w:rsidP="00F675BE">
      <w:pPr>
        <w:pStyle w:val="arkadiafejezet"/>
        <w:rPr>
          <w:rFonts w:asciiTheme="minorHAnsi" w:hAnsiTheme="minorHAnsi"/>
        </w:rPr>
      </w:pPr>
      <w:r w:rsidRPr="00F675BE">
        <w:rPr>
          <w:rFonts w:asciiTheme="minorHAnsi" w:hAnsiTheme="minorHAnsi"/>
        </w:rPr>
        <w:t>Célok:</w:t>
      </w:r>
    </w:p>
    <w:p w:rsidR="00F675BE" w:rsidRPr="00F675BE" w:rsidRDefault="00F675BE" w:rsidP="00F675BE">
      <w:pPr>
        <w:spacing w:after="120" w:line="288" w:lineRule="auto"/>
        <w:jc w:val="both"/>
        <w:rPr>
          <w:rFonts w:cs="Times New Roman"/>
          <w:sz w:val="24"/>
          <w:szCs w:val="24"/>
        </w:rPr>
      </w:pPr>
      <w:r w:rsidRPr="00F675BE">
        <w:rPr>
          <w:rFonts w:cs="Times New Roman"/>
          <w:sz w:val="24"/>
          <w:szCs w:val="24"/>
        </w:rPr>
        <w:t xml:space="preserve">Tanulási célok: </w:t>
      </w:r>
    </w:p>
    <w:p w:rsidR="00F675BE" w:rsidRPr="00F675BE" w:rsidRDefault="00F675BE" w:rsidP="00F675BE">
      <w:pPr>
        <w:pStyle w:val="Listaszerbekezds"/>
        <w:numPr>
          <w:ilvl w:val="0"/>
          <w:numId w:val="9"/>
        </w:numPr>
        <w:spacing w:after="120" w:line="288" w:lineRule="auto"/>
        <w:jc w:val="both"/>
        <w:rPr>
          <w:rFonts w:cs="Times New Roman"/>
          <w:sz w:val="24"/>
          <w:szCs w:val="24"/>
        </w:rPr>
      </w:pPr>
      <w:r w:rsidRPr="00F675BE">
        <w:rPr>
          <w:rFonts w:cs="Times New Roman"/>
          <w:sz w:val="24"/>
          <w:szCs w:val="24"/>
        </w:rPr>
        <w:t>A paraszti társadalom a tantervben széttöredezetten megjelenő történetének hosszmetszeti áttekintése, a meglévő ismeretek rendszerezése és kiegészítése.</w:t>
      </w:r>
    </w:p>
    <w:p w:rsidR="00F675BE" w:rsidRPr="00F675BE" w:rsidRDefault="00F675BE" w:rsidP="00F675BE">
      <w:pPr>
        <w:pStyle w:val="Listaszerbekezds"/>
        <w:numPr>
          <w:ilvl w:val="0"/>
          <w:numId w:val="9"/>
        </w:numPr>
        <w:spacing w:after="120" w:line="288" w:lineRule="auto"/>
        <w:jc w:val="both"/>
        <w:rPr>
          <w:rFonts w:cs="Times New Roman"/>
          <w:sz w:val="24"/>
          <w:szCs w:val="24"/>
        </w:rPr>
      </w:pPr>
      <w:r w:rsidRPr="00F675BE">
        <w:rPr>
          <w:rFonts w:cs="Times New Roman"/>
          <w:sz w:val="24"/>
          <w:szCs w:val="24"/>
        </w:rPr>
        <w:t>A paraszti társadalom történetén keresztül komplex kép alkotása a kommunista diktatúra működéséről, a kommunista ideológia gyakorlatba ültetésének gazd</w:t>
      </w:r>
      <w:r w:rsidRPr="00F675BE">
        <w:rPr>
          <w:rFonts w:cs="Times New Roman"/>
          <w:sz w:val="24"/>
          <w:szCs w:val="24"/>
        </w:rPr>
        <w:t>a</w:t>
      </w:r>
      <w:r w:rsidRPr="00F675BE">
        <w:rPr>
          <w:rFonts w:cs="Times New Roman"/>
          <w:sz w:val="24"/>
          <w:szCs w:val="24"/>
        </w:rPr>
        <w:t>ság- és társadalompolitikai következményeiről.</w:t>
      </w:r>
    </w:p>
    <w:p w:rsidR="00F675BE" w:rsidRPr="00F675BE" w:rsidRDefault="00F675BE" w:rsidP="00F675BE">
      <w:pPr>
        <w:pStyle w:val="Listaszerbekezds"/>
        <w:numPr>
          <w:ilvl w:val="0"/>
          <w:numId w:val="9"/>
        </w:numPr>
        <w:spacing w:after="120" w:line="288" w:lineRule="auto"/>
        <w:jc w:val="both"/>
        <w:rPr>
          <w:rFonts w:cs="Times New Roman"/>
          <w:sz w:val="24"/>
          <w:szCs w:val="24"/>
        </w:rPr>
      </w:pPr>
      <w:r w:rsidRPr="00F675BE">
        <w:rPr>
          <w:rFonts w:cs="Times New Roman"/>
          <w:sz w:val="24"/>
          <w:szCs w:val="24"/>
        </w:rPr>
        <w:t xml:space="preserve">A kommunista hatalom által kreált és máig továbbélő </w:t>
      </w:r>
      <w:proofErr w:type="spellStart"/>
      <w:r w:rsidRPr="00F675BE">
        <w:rPr>
          <w:rFonts w:cs="Times New Roman"/>
          <w:sz w:val="24"/>
          <w:szCs w:val="24"/>
        </w:rPr>
        <w:t>eufemizáló</w:t>
      </w:r>
      <w:proofErr w:type="spellEnd"/>
      <w:r w:rsidRPr="00F675BE">
        <w:rPr>
          <w:rFonts w:cs="Times New Roman"/>
          <w:sz w:val="24"/>
          <w:szCs w:val="24"/>
        </w:rPr>
        <w:t xml:space="preserve"> nyelvhasználat problémájának feltárása, egyes kulcsfogalmak értelmezése (dekódolása).</w:t>
      </w:r>
    </w:p>
    <w:p w:rsidR="00F675BE" w:rsidRPr="00F675BE" w:rsidRDefault="00F675BE" w:rsidP="00F675BE">
      <w:pPr>
        <w:spacing w:after="120" w:line="288" w:lineRule="auto"/>
        <w:jc w:val="both"/>
        <w:rPr>
          <w:rFonts w:cs="Times New Roman"/>
          <w:sz w:val="24"/>
          <w:szCs w:val="24"/>
        </w:rPr>
      </w:pPr>
      <w:r w:rsidRPr="00F675BE">
        <w:rPr>
          <w:rFonts w:cs="Times New Roman"/>
          <w:sz w:val="24"/>
          <w:szCs w:val="24"/>
        </w:rPr>
        <w:t>Kompetenciafejlesztési célok:</w:t>
      </w:r>
    </w:p>
    <w:p w:rsidR="00F675BE" w:rsidRPr="00F675BE" w:rsidRDefault="00F675BE" w:rsidP="00F675BE">
      <w:pPr>
        <w:pStyle w:val="Listaszerbekezds"/>
        <w:numPr>
          <w:ilvl w:val="0"/>
          <w:numId w:val="9"/>
        </w:numPr>
        <w:spacing w:after="120" w:line="288" w:lineRule="auto"/>
        <w:jc w:val="both"/>
        <w:rPr>
          <w:rFonts w:cs="Times New Roman"/>
          <w:sz w:val="24"/>
          <w:szCs w:val="24"/>
        </w:rPr>
      </w:pPr>
      <w:r w:rsidRPr="00F675BE">
        <w:rPr>
          <w:rFonts w:cs="Times New Roman"/>
          <w:sz w:val="24"/>
          <w:szCs w:val="24"/>
        </w:rPr>
        <w:t>Kritikai gondolkodás: események ok-okozati összefüggéseinek feltárása a ho</w:t>
      </w:r>
      <w:r w:rsidRPr="00F675BE">
        <w:rPr>
          <w:rFonts w:cs="Times New Roman"/>
          <w:sz w:val="24"/>
          <w:szCs w:val="24"/>
        </w:rPr>
        <w:t>s</w:t>
      </w:r>
      <w:r w:rsidRPr="00F675BE">
        <w:rPr>
          <w:rFonts w:cs="Times New Roman"/>
          <w:sz w:val="24"/>
          <w:szCs w:val="24"/>
        </w:rPr>
        <w:t>szabb időszakra vonatkozó tematikus áttekintés, és az egyes eseményeket alakító tényezők komplex bemutatása által; primer és szekunder források kritikai ele</w:t>
      </w:r>
      <w:r w:rsidRPr="00F675BE">
        <w:rPr>
          <w:rFonts w:cs="Times New Roman"/>
          <w:sz w:val="24"/>
          <w:szCs w:val="24"/>
        </w:rPr>
        <w:t>m</w:t>
      </w:r>
      <w:r w:rsidRPr="00F675BE">
        <w:rPr>
          <w:rFonts w:cs="Times New Roman"/>
          <w:sz w:val="24"/>
          <w:szCs w:val="24"/>
        </w:rPr>
        <w:t>zése;</w:t>
      </w:r>
    </w:p>
    <w:p w:rsidR="00F675BE" w:rsidRPr="00F675BE" w:rsidRDefault="00F675BE" w:rsidP="00F675BE">
      <w:pPr>
        <w:pStyle w:val="Listaszerbekezds"/>
        <w:numPr>
          <w:ilvl w:val="0"/>
          <w:numId w:val="9"/>
        </w:numPr>
        <w:spacing w:after="120" w:line="288" w:lineRule="auto"/>
        <w:jc w:val="both"/>
        <w:rPr>
          <w:rFonts w:cs="Times New Roman"/>
          <w:sz w:val="24"/>
          <w:szCs w:val="24"/>
        </w:rPr>
      </w:pPr>
      <w:r w:rsidRPr="00F675BE">
        <w:rPr>
          <w:rFonts w:cs="Times New Roman"/>
          <w:sz w:val="24"/>
          <w:szCs w:val="24"/>
        </w:rPr>
        <w:t>Tanulás, ismeretszerzés: információk gyűjtése és rendszerezése eltérő műfajú fo</w:t>
      </w:r>
      <w:r w:rsidRPr="00F675BE">
        <w:rPr>
          <w:rFonts w:cs="Times New Roman"/>
          <w:sz w:val="24"/>
          <w:szCs w:val="24"/>
        </w:rPr>
        <w:t>r</w:t>
      </w:r>
      <w:r w:rsidRPr="00F675BE">
        <w:rPr>
          <w:rFonts w:cs="Times New Roman"/>
          <w:sz w:val="24"/>
          <w:szCs w:val="24"/>
        </w:rPr>
        <w:t>rásokból; ezek alapján saját narratíva megfogalmazása; együttműködés, segítsé</w:t>
      </w:r>
      <w:r w:rsidRPr="00F675BE">
        <w:rPr>
          <w:rFonts w:cs="Times New Roman"/>
          <w:sz w:val="24"/>
          <w:szCs w:val="24"/>
        </w:rPr>
        <w:t>g</w:t>
      </w:r>
      <w:r w:rsidRPr="00F675BE">
        <w:rPr>
          <w:rFonts w:cs="Times New Roman"/>
          <w:sz w:val="24"/>
          <w:szCs w:val="24"/>
        </w:rPr>
        <w:t>nyújtás és kérés (problémák megfogalmazása) kiscsoportban és IKT eszközök s</w:t>
      </w:r>
      <w:r w:rsidRPr="00F675BE">
        <w:rPr>
          <w:rFonts w:cs="Times New Roman"/>
          <w:sz w:val="24"/>
          <w:szCs w:val="24"/>
        </w:rPr>
        <w:t>e</w:t>
      </w:r>
      <w:r w:rsidRPr="00F675BE">
        <w:rPr>
          <w:rFonts w:cs="Times New Roman"/>
          <w:sz w:val="24"/>
          <w:szCs w:val="24"/>
        </w:rPr>
        <w:t>gítségével; a megértést és tanulást akadályozó lexikális (fogalmi) ismeretek hi</w:t>
      </w:r>
      <w:r w:rsidRPr="00F675BE">
        <w:rPr>
          <w:rFonts w:cs="Times New Roman"/>
          <w:sz w:val="24"/>
          <w:szCs w:val="24"/>
        </w:rPr>
        <w:t>á</w:t>
      </w:r>
      <w:r w:rsidRPr="00F675BE">
        <w:rPr>
          <w:rFonts w:cs="Times New Roman"/>
          <w:sz w:val="24"/>
          <w:szCs w:val="24"/>
        </w:rPr>
        <w:t>nyának tudatos feltárása, önálló információgyűjtés (szószedet készítése); önálló forrás és információgyűjtés: internet és könyvtárhasználat (humor, szócikkek)</w:t>
      </w:r>
    </w:p>
    <w:p w:rsidR="00F675BE" w:rsidRPr="00F675BE" w:rsidRDefault="00F675BE" w:rsidP="00F675BE">
      <w:pPr>
        <w:pStyle w:val="Listaszerbekezds"/>
        <w:numPr>
          <w:ilvl w:val="0"/>
          <w:numId w:val="9"/>
        </w:numPr>
        <w:spacing w:after="120" w:line="288" w:lineRule="auto"/>
        <w:jc w:val="both"/>
        <w:rPr>
          <w:rFonts w:cs="Times New Roman"/>
          <w:sz w:val="24"/>
          <w:szCs w:val="24"/>
        </w:rPr>
      </w:pPr>
      <w:r w:rsidRPr="00F675BE">
        <w:rPr>
          <w:rFonts w:cs="Times New Roman"/>
          <w:sz w:val="24"/>
          <w:szCs w:val="24"/>
        </w:rPr>
        <w:lastRenderedPageBreak/>
        <w:t>Tájékozódás térben és időben: korábban megszerzett ismeretek kronologikus rendezése, események ábrázolása időszalagon; a 1945-1990 közötti magyar tö</w:t>
      </w:r>
      <w:r w:rsidRPr="00F675BE">
        <w:rPr>
          <w:rFonts w:cs="Times New Roman"/>
          <w:sz w:val="24"/>
          <w:szCs w:val="24"/>
        </w:rPr>
        <w:t>r</w:t>
      </w:r>
      <w:r w:rsidRPr="00F675BE">
        <w:rPr>
          <w:rFonts w:cs="Times New Roman"/>
          <w:sz w:val="24"/>
          <w:szCs w:val="24"/>
        </w:rPr>
        <w:t>ténelem periodizációja, az egyes szakaszok a téma szempontjából releváns je</w:t>
      </w:r>
      <w:r w:rsidRPr="00F675BE">
        <w:rPr>
          <w:rFonts w:cs="Times New Roman"/>
          <w:sz w:val="24"/>
          <w:szCs w:val="24"/>
        </w:rPr>
        <w:t>l</w:t>
      </w:r>
      <w:r w:rsidRPr="00F675BE">
        <w:rPr>
          <w:rFonts w:cs="Times New Roman"/>
          <w:sz w:val="24"/>
          <w:szCs w:val="24"/>
        </w:rPr>
        <w:t>lemzőinek megfogalmazása</w:t>
      </w:r>
    </w:p>
    <w:p w:rsidR="00F675BE" w:rsidRPr="00F675BE" w:rsidRDefault="00F675BE" w:rsidP="00F675BE">
      <w:pPr>
        <w:pStyle w:val="Listaszerbekezds"/>
        <w:numPr>
          <w:ilvl w:val="0"/>
          <w:numId w:val="9"/>
        </w:numPr>
        <w:spacing w:after="120" w:line="288" w:lineRule="auto"/>
        <w:jc w:val="both"/>
        <w:rPr>
          <w:rFonts w:cs="Times New Roman"/>
          <w:sz w:val="24"/>
          <w:szCs w:val="24"/>
        </w:rPr>
      </w:pPr>
      <w:r w:rsidRPr="00F675BE">
        <w:rPr>
          <w:rFonts w:cs="Times New Roman"/>
          <w:sz w:val="24"/>
          <w:szCs w:val="24"/>
        </w:rPr>
        <w:t xml:space="preserve">Kommunikáció: önálló szövegalkotás írásban, különböző műfajokban (objektív </w:t>
      </w:r>
      <w:proofErr w:type="gramStart"/>
      <w:r w:rsidRPr="00F675BE">
        <w:rPr>
          <w:rFonts w:cs="Times New Roman"/>
          <w:sz w:val="24"/>
          <w:szCs w:val="24"/>
        </w:rPr>
        <w:t>–  szócikk</w:t>
      </w:r>
      <w:proofErr w:type="gramEnd"/>
      <w:r w:rsidRPr="00F675BE">
        <w:rPr>
          <w:rFonts w:cs="Times New Roman"/>
          <w:sz w:val="24"/>
          <w:szCs w:val="24"/>
        </w:rPr>
        <w:t xml:space="preserve">, szubjektív – visszaemlékezés); </w:t>
      </w:r>
    </w:p>
    <w:p w:rsidR="00F675BE" w:rsidRPr="00F675BE" w:rsidRDefault="00F675BE" w:rsidP="00F675BE">
      <w:pPr>
        <w:spacing w:after="120" w:line="288" w:lineRule="auto"/>
        <w:jc w:val="both"/>
        <w:rPr>
          <w:rFonts w:cs="Times New Roman"/>
          <w:sz w:val="24"/>
          <w:szCs w:val="24"/>
        </w:rPr>
      </w:pPr>
      <w:r w:rsidRPr="00F675BE">
        <w:rPr>
          <w:rFonts w:cs="Times New Roman"/>
          <w:sz w:val="24"/>
          <w:szCs w:val="24"/>
        </w:rPr>
        <w:t>Az egyes feladatokhoz rendelt konkrét célokat és értékelési szempontokat lásd a feladatl</w:t>
      </w:r>
      <w:r w:rsidRPr="00F675BE">
        <w:rPr>
          <w:rFonts w:cs="Times New Roman"/>
          <w:sz w:val="24"/>
          <w:szCs w:val="24"/>
        </w:rPr>
        <w:t>e</w:t>
      </w:r>
      <w:r w:rsidRPr="00F675BE">
        <w:rPr>
          <w:rFonts w:cs="Times New Roman"/>
          <w:sz w:val="24"/>
          <w:szCs w:val="24"/>
        </w:rPr>
        <w:t xml:space="preserve">írásokban!  </w:t>
      </w:r>
    </w:p>
    <w:p w:rsidR="00F675BE" w:rsidRPr="00F675BE" w:rsidRDefault="00F675BE" w:rsidP="00F675BE">
      <w:pPr>
        <w:spacing w:after="120" w:line="288" w:lineRule="auto"/>
        <w:jc w:val="both"/>
        <w:rPr>
          <w:rFonts w:cs="Times New Roman"/>
          <w:b/>
          <w:sz w:val="24"/>
          <w:szCs w:val="24"/>
        </w:rPr>
      </w:pPr>
    </w:p>
    <w:p w:rsidR="00F675BE" w:rsidRPr="00F675BE" w:rsidRDefault="00F675BE" w:rsidP="00F675BE">
      <w:pPr>
        <w:pStyle w:val="arkadiafejezet"/>
        <w:rPr>
          <w:rFonts w:asciiTheme="minorHAnsi" w:hAnsiTheme="minorHAnsi"/>
        </w:rPr>
      </w:pPr>
      <w:r w:rsidRPr="00F675BE">
        <w:rPr>
          <w:rFonts w:asciiTheme="minorHAnsi" w:hAnsiTheme="minorHAnsi"/>
        </w:rPr>
        <w:t>A portfólió bemutatása</w:t>
      </w:r>
    </w:p>
    <w:p w:rsidR="00F675BE" w:rsidRPr="00F675BE" w:rsidRDefault="00F675BE" w:rsidP="00F675BE">
      <w:pPr>
        <w:spacing w:after="120" w:line="288" w:lineRule="auto"/>
        <w:jc w:val="both"/>
        <w:rPr>
          <w:rFonts w:cs="Times New Roman"/>
          <w:sz w:val="24"/>
          <w:szCs w:val="24"/>
        </w:rPr>
      </w:pPr>
      <w:r w:rsidRPr="00F675BE">
        <w:rPr>
          <w:rFonts w:cs="Times New Roman"/>
          <w:sz w:val="24"/>
          <w:szCs w:val="24"/>
        </w:rPr>
        <w:t>A vidék, a paraszti társadalom története a jelenlegi (kronologikus felépítésű) kerettantervek és tankönyvek struktúrájában széttöredezetten jelenik meg, négy-öt, egymástól időben távol eső tanórához kötődik. A parasztsággal és a vidékkel kapcsolatos események (ahogy annyi más tematikus téma) így nem „áll össze” egy történetté. A szűkös időkeret nehezen enged teret a – kerettantervben amúgy megjelenő – tematikus hosszmetszeti ívek megrajzolás</w:t>
      </w:r>
      <w:r w:rsidRPr="00F675BE">
        <w:rPr>
          <w:rFonts w:cs="Times New Roman"/>
          <w:sz w:val="24"/>
          <w:szCs w:val="24"/>
        </w:rPr>
        <w:t>á</w:t>
      </w:r>
      <w:r w:rsidRPr="00F675BE">
        <w:rPr>
          <w:rFonts w:cs="Times New Roman"/>
          <w:sz w:val="24"/>
          <w:szCs w:val="24"/>
        </w:rPr>
        <w:t>hoz. Ez a praktikus magyarázata annak, hogy a témát nem tanórai keretek között, hanem tanulói portfólió elkészítésével (nagyobbrészt otthoni, s csak részben iskolai munkával) aján</w:t>
      </w:r>
      <w:r w:rsidRPr="00F675BE">
        <w:rPr>
          <w:rFonts w:cs="Times New Roman"/>
          <w:sz w:val="24"/>
          <w:szCs w:val="24"/>
        </w:rPr>
        <w:t>l</w:t>
      </w:r>
      <w:r w:rsidRPr="00F675BE">
        <w:rPr>
          <w:rFonts w:cs="Times New Roman"/>
          <w:sz w:val="24"/>
          <w:szCs w:val="24"/>
        </w:rPr>
        <w:t xml:space="preserve">juk feldolgozni. </w:t>
      </w:r>
    </w:p>
    <w:p w:rsidR="00F675BE" w:rsidRPr="00F675BE" w:rsidRDefault="00F675BE" w:rsidP="00F675BE">
      <w:pPr>
        <w:pStyle w:val="arkadiaalfejezet"/>
        <w:rPr>
          <w:rFonts w:asciiTheme="minorHAnsi" w:hAnsiTheme="minorHAnsi"/>
        </w:rPr>
      </w:pPr>
      <w:r w:rsidRPr="00F675BE">
        <w:rPr>
          <w:rFonts w:asciiTheme="minorHAnsi" w:hAnsiTheme="minorHAnsi"/>
        </w:rPr>
        <w:t>Az elkészítés nyomon követése és támogatása:</w:t>
      </w:r>
    </w:p>
    <w:p w:rsidR="00F675BE" w:rsidRPr="00F675BE" w:rsidRDefault="00F675BE" w:rsidP="00F675BE">
      <w:pPr>
        <w:spacing w:line="288" w:lineRule="auto"/>
        <w:jc w:val="both"/>
        <w:rPr>
          <w:rFonts w:cs="Times New Roman"/>
          <w:sz w:val="24"/>
          <w:szCs w:val="24"/>
        </w:rPr>
      </w:pPr>
      <w:r w:rsidRPr="00F675BE">
        <w:rPr>
          <w:rFonts w:cs="Times New Roman"/>
          <w:sz w:val="24"/>
          <w:szCs w:val="24"/>
        </w:rPr>
        <w:t xml:space="preserve">A portfólió elkészítését – Pethőné és </w:t>
      </w:r>
      <w:proofErr w:type="spellStart"/>
      <w:r w:rsidRPr="00F675BE">
        <w:rPr>
          <w:rFonts w:cs="Times New Roman"/>
          <w:sz w:val="24"/>
          <w:szCs w:val="24"/>
        </w:rPr>
        <w:t>Maul</w:t>
      </w:r>
      <w:proofErr w:type="spellEnd"/>
      <w:r w:rsidRPr="00F675BE">
        <w:rPr>
          <w:rFonts w:cs="Times New Roman"/>
          <w:sz w:val="24"/>
          <w:szCs w:val="24"/>
        </w:rPr>
        <w:t xml:space="preserve"> nyomán – javaslom </w:t>
      </w:r>
      <w:r w:rsidRPr="00F675BE">
        <w:rPr>
          <w:rFonts w:cs="Times New Roman"/>
          <w:b/>
          <w:sz w:val="24"/>
          <w:szCs w:val="24"/>
        </w:rPr>
        <w:t>kooperatív konzultációs</w:t>
      </w:r>
      <w:r w:rsidRPr="00F675BE">
        <w:rPr>
          <w:rFonts w:cs="Times New Roman"/>
          <w:sz w:val="24"/>
          <w:szCs w:val="24"/>
        </w:rPr>
        <w:t xml:space="preserve"> a</w:t>
      </w:r>
      <w:r w:rsidRPr="00F675BE">
        <w:rPr>
          <w:rFonts w:cs="Times New Roman"/>
          <w:sz w:val="24"/>
          <w:szCs w:val="24"/>
        </w:rPr>
        <w:t>l</w:t>
      </w:r>
      <w:r w:rsidRPr="00F675BE">
        <w:rPr>
          <w:rFonts w:cs="Times New Roman"/>
          <w:sz w:val="24"/>
          <w:szCs w:val="24"/>
        </w:rPr>
        <w:t xml:space="preserve">kalmakkal nyomon követni és támogatni, a részfeladatok közös értelmezése során a tanulók sokat segíthetik egymást. Emellett érdemes </w:t>
      </w:r>
      <w:r w:rsidRPr="00F675BE">
        <w:rPr>
          <w:rFonts w:cs="Times New Roman"/>
          <w:b/>
          <w:sz w:val="24"/>
          <w:szCs w:val="24"/>
        </w:rPr>
        <w:t>egy-on-line támogató fórum alkalmazása is</w:t>
      </w:r>
      <w:r w:rsidRPr="00F675BE">
        <w:rPr>
          <w:rFonts w:cs="Times New Roman"/>
          <w:sz w:val="24"/>
          <w:szCs w:val="24"/>
        </w:rPr>
        <w:t xml:space="preserve"> a hatékony és gyors kommunikáció érdekében. </w:t>
      </w:r>
    </w:p>
    <w:p w:rsidR="00F675BE" w:rsidRPr="00F675BE" w:rsidRDefault="00F675BE" w:rsidP="00F675BE">
      <w:pPr>
        <w:spacing w:line="288" w:lineRule="auto"/>
        <w:jc w:val="both"/>
        <w:rPr>
          <w:rFonts w:cs="Times New Roman"/>
          <w:b/>
          <w:i/>
          <w:sz w:val="24"/>
          <w:szCs w:val="24"/>
        </w:rPr>
      </w:pPr>
    </w:p>
    <w:p w:rsidR="00F675BE" w:rsidRPr="00F675BE" w:rsidRDefault="00F675BE" w:rsidP="00F675BE">
      <w:pPr>
        <w:pStyle w:val="arkadiaalfejezet"/>
        <w:rPr>
          <w:rFonts w:asciiTheme="minorHAnsi" w:hAnsiTheme="minorHAnsi"/>
        </w:rPr>
      </w:pPr>
      <w:r w:rsidRPr="00F675BE">
        <w:rPr>
          <w:rFonts w:asciiTheme="minorHAnsi" w:hAnsiTheme="minorHAnsi"/>
        </w:rPr>
        <w:t>A portfólió felépítésének logikája</w:t>
      </w:r>
    </w:p>
    <w:p w:rsidR="00F675BE" w:rsidRPr="00F675BE" w:rsidRDefault="00F675BE" w:rsidP="00F675BE">
      <w:pPr>
        <w:spacing w:line="288" w:lineRule="auto"/>
        <w:jc w:val="both"/>
        <w:rPr>
          <w:rFonts w:cs="Times New Roman"/>
          <w:sz w:val="24"/>
          <w:szCs w:val="24"/>
        </w:rPr>
      </w:pPr>
      <w:r w:rsidRPr="00F675BE">
        <w:rPr>
          <w:rFonts w:cs="Times New Roman"/>
          <w:sz w:val="24"/>
          <w:szCs w:val="24"/>
        </w:rPr>
        <w:t>A portfólió felépítése fokozatosságra törekszik a tartalmi megközelítésben és a kognitív m</w:t>
      </w:r>
      <w:r w:rsidRPr="00F675BE">
        <w:rPr>
          <w:rFonts w:cs="Times New Roman"/>
          <w:sz w:val="24"/>
          <w:szCs w:val="24"/>
        </w:rPr>
        <w:t>ű</w:t>
      </w:r>
      <w:r w:rsidRPr="00F675BE">
        <w:rPr>
          <w:rFonts w:cs="Times New Roman"/>
          <w:sz w:val="24"/>
          <w:szCs w:val="24"/>
        </w:rPr>
        <w:t>veletek nehézségében is.</w:t>
      </w:r>
    </w:p>
    <w:p w:rsidR="00F675BE" w:rsidRPr="00F675BE" w:rsidRDefault="00F675BE" w:rsidP="00F675BE">
      <w:pPr>
        <w:spacing w:line="288" w:lineRule="auto"/>
        <w:jc w:val="both"/>
        <w:rPr>
          <w:rFonts w:cs="Times New Roman"/>
          <w:sz w:val="24"/>
          <w:szCs w:val="24"/>
        </w:rPr>
      </w:pPr>
      <w:r w:rsidRPr="00F675BE">
        <w:rPr>
          <w:rFonts w:cs="Times New Roman"/>
          <w:sz w:val="24"/>
          <w:szCs w:val="24"/>
        </w:rPr>
        <w:t>A 0. feladat célja az értő szövegfeldolgozás, az önálló problémamegoldás és a lexikonhaszn</w:t>
      </w:r>
      <w:r w:rsidRPr="00F675BE">
        <w:rPr>
          <w:rFonts w:cs="Times New Roman"/>
          <w:sz w:val="24"/>
          <w:szCs w:val="24"/>
        </w:rPr>
        <w:t>á</w:t>
      </w:r>
      <w:r w:rsidRPr="00F675BE">
        <w:rPr>
          <w:rFonts w:cs="Times New Roman"/>
          <w:sz w:val="24"/>
          <w:szCs w:val="24"/>
        </w:rPr>
        <w:t>lat fejlesztése, illetve az ezekre irányuló igény kialakítása. Fontos, hogy a diákok ne menjenek el a számukra idegen vagy értelmezhetetlen kifejezések vagy jelenségek mellett, törekedj</w:t>
      </w:r>
      <w:r w:rsidRPr="00F675BE">
        <w:rPr>
          <w:rFonts w:cs="Times New Roman"/>
          <w:sz w:val="24"/>
          <w:szCs w:val="24"/>
        </w:rPr>
        <w:t>e</w:t>
      </w:r>
      <w:r w:rsidRPr="00F675BE">
        <w:rPr>
          <w:rFonts w:cs="Times New Roman"/>
          <w:sz w:val="24"/>
          <w:szCs w:val="24"/>
        </w:rPr>
        <w:t xml:space="preserve">nek ezek megértésére, akár önálló munkával, akár segítségkéréssel. </w:t>
      </w:r>
    </w:p>
    <w:p w:rsidR="00F675BE" w:rsidRPr="00F675BE" w:rsidRDefault="00F675BE" w:rsidP="00F675BE">
      <w:pPr>
        <w:spacing w:line="288" w:lineRule="auto"/>
        <w:jc w:val="both"/>
        <w:rPr>
          <w:rFonts w:cs="Times New Roman"/>
          <w:sz w:val="24"/>
          <w:szCs w:val="24"/>
        </w:rPr>
      </w:pPr>
      <w:r w:rsidRPr="00F675BE">
        <w:rPr>
          <w:rFonts w:cs="Times New Roman"/>
          <w:sz w:val="24"/>
          <w:szCs w:val="24"/>
        </w:rPr>
        <w:t>Az 1. feladat egyszerű, tankönyvi szövegekre épül, lényege a meglévő ismeretek rendszer</w:t>
      </w:r>
      <w:r w:rsidRPr="00F675BE">
        <w:rPr>
          <w:rFonts w:cs="Times New Roman"/>
          <w:sz w:val="24"/>
          <w:szCs w:val="24"/>
        </w:rPr>
        <w:t>e</w:t>
      </w:r>
      <w:r w:rsidRPr="00F675BE">
        <w:rPr>
          <w:rFonts w:cs="Times New Roman"/>
          <w:sz w:val="24"/>
          <w:szCs w:val="24"/>
        </w:rPr>
        <w:t>zése, új struktúrába. A feladat megoldása során a diákok áttekintő képet alkotnak a témáról, ami az időbeni rendezést és a politikatörténeti, gazdaság- és társadalomtörténeti kontextus feltárását is segíti.</w:t>
      </w:r>
    </w:p>
    <w:p w:rsidR="00F675BE" w:rsidRPr="00F675BE" w:rsidRDefault="00F675BE" w:rsidP="00F675BE">
      <w:pPr>
        <w:spacing w:line="288" w:lineRule="auto"/>
        <w:jc w:val="both"/>
        <w:rPr>
          <w:rFonts w:cs="Times New Roman"/>
          <w:sz w:val="24"/>
          <w:szCs w:val="24"/>
        </w:rPr>
      </w:pPr>
      <w:r w:rsidRPr="00F675BE">
        <w:rPr>
          <w:rFonts w:cs="Times New Roman"/>
          <w:sz w:val="24"/>
          <w:szCs w:val="24"/>
        </w:rPr>
        <w:lastRenderedPageBreak/>
        <w:t>A 2. feladat során már nehezebb nyelvezetű, szakirodalmi forrásokból kell információkat gyűjteni és értelmezni, saját szavakkal rövid szöveget alkotni megadott szempontok szerint. Ezek a szakirodalmi szövegek egyben kulcsot adnak a következő feladat primer forrásainak dekódolásához is. A feladat során fontos alapfogalmak egyéni értelmezése történik, ami s</w:t>
      </w:r>
      <w:r w:rsidRPr="00F675BE">
        <w:rPr>
          <w:rFonts w:cs="Times New Roman"/>
          <w:sz w:val="24"/>
          <w:szCs w:val="24"/>
        </w:rPr>
        <w:t>e</w:t>
      </w:r>
      <w:r w:rsidRPr="00F675BE">
        <w:rPr>
          <w:rFonts w:cs="Times New Roman"/>
          <w:sz w:val="24"/>
          <w:szCs w:val="24"/>
        </w:rPr>
        <w:t>gíti a korszak sajátosságainak, gondolkodásmódjának megértését, a marxista ideológia log</w:t>
      </w:r>
      <w:r w:rsidRPr="00F675BE">
        <w:rPr>
          <w:rFonts w:cs="Times New Roman"/>
          <w:sz w:val="24"/>
          <w:szCs w:val="24"/>
        </w:rPr>
        <w:t>i</w:t>
      </w:r>
      <w:r w:rsidRPr="00F675BE">
        <w:rPr>
          <w:rFonts w:cs="Times New Roman"/>
          <w:sz w:val="24"/>
          <w:szCs w:val="24"/>
        </w:rPr>
        <w:t xml:space="preserve">kájának átismétlését, egyben felveti a portfólió központi kérdését, az egymással szemben álló, adott esetben torz történeti narratívák problémáját. </w:t>
      </w:r>
    </w:p>
    <w:p w:rsidR="00F675BE" w:rsidRPr="00F675BE" w:rsidRDefault="00F675BE" w:rsidP="00F675BE">
      <w:pPr>
        <w:spacing w:line="288" w:lineRule="auto"/>
        <w:jc w:val="both"/>
        <w:rPr>
          <w:rFonts w:cs="Times New Roman"/>
          <w:sz w:val="24"/>
          <w:szCs w:val="24"/>
        </w:rPr>
      </w:pPr>
      <w:r w:rsidRPr="00F675BE">
        <w:rPr>
          <w:rFonts w:cs="Times New Roman"/>
          <w:sz w:val="24"/>
          <w:szCs w:val="24"/>
        </w:rPr>
        <w:t>A 3. feladatban a diákok már több, különféle műfajú primer forrással dolgoznak, amik érte</w:t>
      </w:r>
      <w:r w:rsidRPr="00F675BE">
        <w:rPr>
          <w:rFonts w:cs="Times New Roman"/>
          <w:sz w:val="24"/>
          <w:szCs w:val="24"/>
        </w:rPr>
        <w:t>l</w:t>
      </w:r>
      <w:r w:rsidRPr="00F675BE">
        <w:rPr>
          <w:rFonts w:cs="Times New Roman"/>
          <w:sz w:val="24"/>
          <w:szCs w:val="24"/>
        </w:rPr>
        <w:t>mezése előzetes ismereteket is igényel. Az ezekből gyűjtött információk alapján egy által</w:t>
      </w:r>
      <w:r w:rsidRPr="00F675BE">
        <w:rPr>
          <w:rFonts w:cs="Times New Roman"/>
          <w:sz w:val="24"/>
          <w:szCs w:val="24"/>
        </w:rPr>
        <w:t>á</w:t>
      </w:r>
      <w:r w:rsidRPr="00F675BE">
        <w:rPr>
          <w:rFonts w:cs="Times New Roman"/>
          <w:sz w:val="24"/>
          <w:szCs w:val="24"/>
        </w:rPr>
        <w:t>nos sémát kell alkotniuk majd erre egy saját, kreatív szöveget felépíteniük. A szubjektív m</w:t>
      </w:r>
      <w:r w:rsidRPr="00F675BE">
        <w:rPr>
          <w:rFonts w:cs="Times New Roman"/>
          <w:sz w:val="24"/>
          <w:szCs w:val="24"/>
        </w:rPr>
        <w:t>ű</w:t>
      </w:r>
      <w:r w:rsidRPr="00F675BE">
        <w:rPr>
          <w:rFonts w:cs="Times New Roman"/>
          <w:sz w:val="24"/>
          <w:szCs w:val="24"/>
        </w:rPr>
        <w:t>faj a reflektálásra is lehetőséget ad. Tartalmilag itt jut el a portfólió – az áttekintés és a f</w:t>
      </w:r>
      <w:r w:rsidRPr="00F675BE">
        <w:rPr>
          <w:rFonts w:cs="Times New Roman"/>
          <w:sz w:val="24"/>
          <w:szCs w:val="24"/>
        </w:rPr>
        <w:t>o</w:t>
      </w:r>
      <w:r w:rsidRPr="00F675BE">
        <w:rPr>
          <w:rFonts w:cs="Times New Roman"/>
          <w:sz w:val="24"/>
          <w:szCs w:val="24"/>
        </w:rPr>
        <w:t>galmi tisztázás után – a konkrét (élet</w:t>
      </w:r>
      <w:proofErr w:type="gramStart"/>
      <w:r w:rsidRPr="00F675BE">
        <w:rPr>
          <w:rFonts w:cs="Times New Roman"/>
          <w:sz w:val="24"/>
          <w:szCs w:val="24"/>
        </w:rPr>
        <w:t>)történetekig</w:t>
      </w:r>
      <w:proofErr w:type="gramEnd"/>
      <w:r w:rsidRPr="00F675BE">
        <w:rPr>
          <w:rFonts w:cs="Times New Roman"/>
          <w:sz w:val="24"/>
          <w:szCs w:val="24"/>
        </w:rPr>
        <w:t>, itt vált tehát „alulnézeti” perspektívába. Ez a megközelítés lehetőséget ad korszak eseményeivel való személyes viszony kialakítására, sőt erős érzelmi töltete is van. A tanulmány logikájába helyezkedve, a 2. feladat az eszme és a program szintjén ragadja meg a kort, a 3. viszont már a tapasztalat szintjét mutatja fel.</w:t>
      </w:r>
    </w:p>
    <w:p w:rsidR="00F675BE" w:rsidRPr="00F675BE" w:rsidRDefault="00F675BE" w:rsidP="00F675BE">
      <w:pPr>
        <w:spacing w:line="288" w:lineRule="auto"/>
        <w:jc w:val="both"/>
        <w:rPr>
          <w:rFonts w:cs="Times New Roman"/>
          <w:sz w:val="24"/>
          <w:szCs w:val="24"/>
        </w:rPr>
      </w:pPr>
      <w:r w:rsidRPr="00F675BE">
        <w:rPr>
          <w:rFonts w:cs="Times New Roman"/>
          <w:sz w:val="24"/>
          <w:szCs w:val="24"/>
        </w:rPr>
        <w:t>A 4. feladat sajátos reflektálás. Itt nem a tanulási folyamatra reflektálnak a tanulók, hanem a korszakra vonatkozó kortársi reflexiók egy izgalmas körét, vicceket és karikatúrákat érte</w:t>
      </w:r>
      <w:r w:rsidRPr="00F675BE">
        <w:rPr>
          <w:rFonts w:cs="Times New Roman"/>
          <w:sz w:val="24"/>
          <w:szCs w:val="24"/>
        </w:rPr>
        <w:t>l</w:t>
      </w:r>
      <w:r w:rsidRPr="00F675BE">
        <w:rPr>
          <w:rFonts w:cs="Times New Roman"/>
          <w:sz w:val="24"/>
          <w:szCs w:val="24"/>
        </w:rPr>
        <w:t xml:space="preserve">meznek. Ez egyfelől oldja az előző feladat feszültségét, másfelől visszajelzés (egyfajta mérés) arra vonatkozóan, értik-e a kor jellegzetességeit a diákok. </w:t>
      </w:r>
    </w:p>
    <w:p w:rsidR="00F675BE" w:rsidRPr="00F675BE" w:rsidRDefault="00F675BE" w:rsidP="00F675BE">
      <w:pPr>
        <w:spacing w:line="288" w:lineRule="auto"/>
        <w:jc w:val="both"/>
        <w:rPr>
          <w:rFonts w:cs="Times New Roman"/>
          <w:sz w:val="24"/>
          <w:szCs w:val="24"/>
        </w:rPr>
      </w:pPr>
      <w:r w:rsidRPr="00F675BE">
        <w:rPr>
          <w:rFonts w:cs="Times New Roman"/>
          <w:sz w:val="24"/>
          <w:szCs w:val="24"/>
        </w:rPr>
        <w:t>A portfólióban megadott feladatok tetszés szerint továbbgondolhatók, külön-külön is fe</w:t>
      </w:r>
      <w:r w:rsidRPr="00F675BE">
        <w:rPr>
          <w:rFonts w:cs="Times New Roman"/>
          <w:sz w:val="24"/>
          <w:szCs w:val="24"/>
        </w:rPr>
        <w:t>l</w:t>
      </w:r>
      <w:r w:rsidRPr="00F675BE">
        <w:rPr>
          <w:rFonts w:cs="Times New Roman"/>
          <w:sz w:val="24"/>
          <w:szCs w:val="24"/>
        </w:rPr>
        <w:t xml:space="preserve">használhatók tanóra vagy otthoni munka keretében, egyénileg vagy csoportmunkában stb. </w:t>
      </w:r>
    </w:p>
    <w:p w:rsidR="00F675BE" w:rsidRPr="00F675BE" w:rsidRDefault="00F675BE" w:rsidP="00F675BE">
      <w:pPr>
        <w:spacing w:after="120" w:line="288" w:lineRule="auto"/>
        <w:jc w:val="both"/>
        <w:rPr>
          <w:rFonts w:cs="Times New Roman"/>
          <w:sz w:val="24"/>
          <w:szCs w:val="24"/>
        </w:rPr>
      </w:pPr>
      <w:r w:rsidRPr="00F675BE">
        <w:rPr>
          <w:rFonts w:cs="Times New Roman"/>
          <w:sz w:val="24"/>
          <w:szCs w:val="24"/>
        </w:rPr>
        <w:t>A portfólió dokumentumai</w:t>
      </w:r>
      <w:proofErr w:type="gramStart"/>
      <w:r w:rsidRPr="00F675BE">
        <w:rPr>
          <w:rFonts w:cs="Times New Roman"/>
          <w:sz w:val="24"/>
          <w:szCs w:val="24"/>
        </w:rPr>
        <w:t xml:space="preserve">: </w:t>
      </w:r>
      <w:r w:rsidRPr="00F675BE">
        <w:t xml:space="preserve">  </w:t>
      </w:r>
      <w:hyperlink r:id="rId11" w:history="1">
        <w:r w:rsidRPr="00F675BE">
          <w:rPr>
            <w:rStyle w:val="Hiperhivatkozs"/>
            <w:rFonts w:cs="Times New Roman"/>
            <w:sz w:val="24"/>
            <w:szCs w:val="24"/>
          </w:rPr>
          <w:t>www.videktortenetportfolio.blogspot.com</w:t>
        </w:r>
        <w:proofErr w:type="gramEnd"/>
      </w:hyperlink>
      <w:r w:rsidRPr="00F675BE">
        <w:rPr>
          <w:rFonts w:cs="Times New Roman"/>
          <w:sz w:val="24"/>
          <w:szCs w:val="24"/>
        </w:rPr>
        <w:t xml:space="preserve"> </w:t>
      </w:r>
    </w:p>
    <w:p w:rsidR="00F675BE" w:rsidRPr="00F675BE" w:rsidRDefault="00F675BE" w:rsidP="00F675BE">
      <w:pPr>
        <w:spacing w:line="288" w:lineRule="auto"/>
        <w:jc w:val="both"/>
      </w:pPr>
    </w:p>
    <w:p w:rsidR="00F675BE" w:rsidRPr="00F675BE" w:rsidRDefault="00F675BE" w:rsidP="00F675BE">
      <w:pPr>
        <w:pStyle w:val="arkadiafejezet"/>
        <w:rPr>
          <w:rFonts w:asciiTheme="minorHAnsi" w:hAnsiTheme="minorHAnsi"/>
        </w:rPr>
      </w:pPr>
      <w:r w:rsidRPr="00F675BE">
        <w:rPr>
          <w:rFonts w:asciiTheme="minorHAnsi" w:hAnsiTheme="minorHAnsi"/>
        </w:rPr>
        <w:t xml:space="preserve">„0. DOKUMNETUM” – szószedet </w:t>
      </w:r>
    </w:p>
    <w:p w:rsidR="00F675BE" w:rsidRPr="00F675BE" w:rsidRDefault="00F675BE" w:rsidP="00F675BE">
      <w:pPr>
        <w:spacing w:after="120" w:line="288" w:lineRule="auto"/>
        <w:jc w:val="both"/>
        <w:rPr>
          <w:rFonts w:cs="Times New Roman"/>
          <w:b/>
          <w:sz w:val="24"/>
          <w:szCs w:val="24"/>
        </w:rPr>
      </w:pPr>
      <w:r w:rsidRPr="00F675BE">
        <w:rPr>
          <w:rFonts w:cs="Times New Roman"/>
          <w:b/>
          <w:sz w:val="24"/>
          <w:szCs w:val="24"/>
        </w:rPr>
        <w:t>A portfólió dokumentumainak elkészítése során gyűjtsd össze azokat a kifejezéseket, id</w:t>
      </w:r>
      <w:r w:rsidRPr="00F675BE">
        <w:rPr>
          <w:rFonts w:cs="Times New Roman"/>
          <w:b/>
          <w:sz w:val="24"/>
          <w:szCs w:val="24"/>
        </w:rPr>
        <w:t>e</w:t>
      </w:r>
      <w:r w:rsidRPr="00F675BE">
        <w:rPr>
          <w:rFonts w:cs="Times New Roman"/>
          <w:b/>
          <w:sz w:val="24"/>
          <w:szCs w:val="24"/>
        </w:rPr>
        <w:t xml:space="preserve">gen szavakat, fogalmakat, amelyek ismeretlenek számodra, vagy nem emlékszel pontosan a jelentésükre! Készíts </w:t>
      </w:r>
      <w:proofErr w:type="gramStart"/>
      <w:r w:rsidRPr="00F675BE">
        <w:rPr>
          <w:rFonts w:cs="Times New Roman"/>
          <w:b/>
          <w:sz w:val="24"/>
          <w:szCs w:val="24"/>
        </w:rPr>
        <w:t>szószedetet</w:t>
      </w:r>
      <w:proofErr w:type="gramEnd"/>
      <w:r w:rsidRPr="00F675BE">
        <w:rPr>
          <w:rFonts w:cs="Times New Roman"/>
          <w:b/>
          <w:sz w:val="24"/>
          <w:szCs w:val="24"/>
        </w:rPr>
        <w:t xml:space="preserve"> amelyben rövid magyarázatokat írsz az ismeretlen f</w:t>
      </w:r>
      <w:r w:rsidRPr="00F675BE">
        <w:rPr>
          <w:rFonts w:cs="Times New Roman"/>
          <w:b/>
          <w:sz w:val="24"/>
          <w:szCs w:val="24"/>
        </w:rPr>
        <w:t>o</w:t>
      </w:r>
      <w:r w:rsidRPr="00F675BE">
        <w:rPr>
          <w:rFonts w:cs="Times New Roman"/>
          <w:b/>
          <w:sz w:val="24"/>
          <w:szCs w:val="24"/>
        </w:rPr>
        <w:t xml:space="preserve">galmakhoz és a munka közben folyamatosan bővítsd ezt! </w:t>
      </w:r>
    </w:p>
    <w:p w:rsidR="00F675BE" w:rsidRPr="00F675BE" w:rsidRDefault="00F675BE" w:rsidP="00F675BE">
      <w:pPr>
        <w:spacing w:after="120" w:line="288" w:lineRule="auto"/>
        <w:jc w:val="both"/>
        <w:rPr>
          <w:rFonts w:cs="Times New Roman"/>
          <w:sz w:val="24"/>
          <w:szCs w:val="24"/>
        </w:rPr>
      </w:pPr>
      <w:r w:rsidRPr="00F675BE">
        <w:rPr>
          <w:rFonts w:cs="Times New Roman"/>
          <w:sz w:val="24"/>
          <w:szCs w:val="24"/>
        </w:rPr>
        <w:t>A magyarázatok írásához használhatod a tankönyved, vagy történeti fogalomtárakat, lexik</w:t>
      </w:r>
      <w:r w:rsidRPr="00F675BE">
        <w:rPr>
          <w:rFonts w:cs="Times New Roman"/>
          <w:sz w:val="24"/>
          <w:szCs w:val="24"/>
        </w:rPr>
        <w:t>o</w:t>
      </w:r>
      <w:r w:rsidRPr="00F675BE">
        <w:rPr>
          <w:rFonts w:cs="Times New Roman"/>
          <w:sz w:val="24"/>
          <w:szCs w:val="24"/>
        </w:rPr>
        <w:t xml:space="preserve">nokat (pl. </w:t>
      </w:r>
      <w:proofErr w:type="gramStart"/>
      <w:r w:rsidRPr="00F675BE">
        <w:rPr>
          <w:rFonts w:cs="Times New Roman"/>
          <w:sz w:val="24"/>
          <w:szCs w:val="24"/>
        </w:rPr>
        <w:t>A</w:t>
      </w:r>
      <w:proofErr w:type="gramEnd"/>
      <w:r w:rsidRPr="00F675BE">
        <w:rPr>
          <w:rFonts w:cs="Times New Roman"/>
          <w:sz w:val="24"/>
          <w:szCs w:val="24"/>
        </w:rPr>
        <w:t xml:space="preserve"> Magyarország története, 1944–1953 – digitális történeti segédkönyv </w:t>
      </w:r>
      <w:proofErr w:type="spellStart"/>
      <w:r w:rsidRPr="00F675BE">
        <w:rPr>
          <w:rFonts w:cs="Times New Roman"/>
          <w:sz w:val="24"/>
          <w:szCs w:val="24"/>
        </w:rPr>
        <w:t>lexikonát</w:t>
      </w:r>
      <w:proofErr w:type="spellEnd"/>
      <w:r w:rsidRPr="00F675BE">
        <w:rPr>
          <w:rFonts w:cs="Times New Roman"/>
          <w:sz w:val="24"/>
          <w:szCs w:val="24"/>
        </w:rPr>
        <w:t xml:space="preserve">: </w:t>
      </w:r>
      <w:hyperlink r:id="rId12" w:history="1">
        <w:r w:rsidRPr="00F675BE">
          <w:rPr>
            <w:rStyle w:val="Hiperhivatkozs"/>
            <w:rFonts w:cs="Times New Roman"/>
            <w:sz w:val="24"/>
            <w:szCs w:val="24"/>
          </w:rPr>
          <w:t>http://www.rev.hu/sulinet45/index.htm</w:t>
        </w:r>
      </w:hyperlink>
      <w:r w:rsidRPr="00F675BE">
        <w:rPr>
          <w:rFonts w:cs="Times New Roman"/>
          <w:sz w:val="24"/>
          <w:szCs w:val="24"/>
        </w:rPr>
        <w:t xml:space="preserve">), de segítséget kérhetsz társaidtól is. </w:t>
      </w:r>
    </w:p>
    <w:p w:rsidR="00F675BE" w:rsidRPr="00F675BE" w:rsidRDefault="00F675BE" w:rsidP="00F675BE">
      <w:pPr>
        <w:spacing w:after="120" w:line="288" w:lineRule="auto"/>
        <w:jc w:val="both"/>
        <w:rPr>
          <w:rFonts w:cs="Times New Roman"/>
          <w:sz w:val="24"/>
          <w:szCs w:val="24"/>
        </w:rPr>
      </w:pPr>
      <w:r w:rsidRPr="00F675BE">
        <w:rPr>
          <w:rFonts w:cs="Times New Roman"/>
          <w:sz w:val="24"/>
          <w:szCs w:val="24"/>
        </w:rPr>
        <w:t>Fontos, hogy minden szócikknél jelezd, hogy honnan gyűjtötted az információid (pontos h</w:t>
      </w:r>
      <w:r w:rsidRPr="00F675BE">
        <w:rPr>
          <w:rFonts w:cs="Times New Roman"/>
          <w:sz w:val="24"/>
          <w:szCs w:val="24"/>
        </w:rPr>
        <w:t>i</w:t>
      </w:r>
      <w:r w:rsidRPr="00F675BE">
        <w:rPr>
          <w:rFonts w:cs="Times New Roman"/>
          <w:sz w:val="24"/>
          <w:szCs w:val="24"/>
        </w:rPr>
        <w:t xml:space="preserve">vatkozás)! Szó szerint is átvehetsz szócikkeket, de ebben az esetben ne feledkezz meg az idézőjelről! </w:t>
      </w:r>
    </w:p>
    <w:p w:rsidR="00F675BE" w:rsidRPr="00F675BE" w:rsidRDefault="00F675BE" w:rsidP="00F675BE">
      <w:pPr>
        <w:spacing w:after="120" w:line="288" w:lineRule="auto"/>
        <w:jc w:val="both"/>
        <w:rPr>
          <w:rFonts w:cs="Times New Roman"/>
          <w:sz w:val="24"/>
          <w:szCs w:val="24"/>
        </w:rPr>
      </w:pPr>
      <w:r w:rsidRPr="00F675BE">
        <w:rPr>
          <w:rFonts w:cs="Times New Roman"/>
          <w:sz w:val="24"/>
          <w:szCs w:val="24"/>
        </w:rPr>
        <w:t xml:space="preserve">A szószedetet a portfólió végén helyezd el! </w:t>
      </w:r>
    </w:p>
    <w:p w:rsidR="00F675BE" w:rsidRPr="00F675BE" w:rsidRDefault="00F675BE" w:rsidP="00F675BE">
      <w:pPr>
        <w:pStyle w:val="Listaszerbekezds"/>
        <w:spacing w:after="120" w:line="288" w:lineRule="auto"/>
        <w:jc w:val="both"/>
        <w:rPr>
          <w:rFonts w:cs="Times New Roman"/>
          <w:b/>
          <w:i/>
          <w:sz w:val="24"/>
          <w:szCs w:val="24"/>
        </w:rPr>
      </w:pPr>
      <w:r w:rsidRPr="00F675BE">
        <w:rPr>
          <w:rFonts w:cs="Times New Roman"/>
          <w:b/>
          <w:i/>
          <w:sz w:val="24"/>
          <w:szCs w:val="24"/>
        </w:rPr>
        <w:t>Értékelés szempontjai:</w:t>
      </w:r>
    </w:p>
    <w:p w:rsidR="00F675BE" w:rsidRPr="00F675BE" w:rsidRDefault="00F675BE" w:rsidP="00F675BE">
      <w:pPr>
        <w:pStyle w:val="Listaszerbekezds"/>
        <w:numPr>
          <w:ilvl w:val="0"/>
          <w:numId w:val="18"/>
        </w:numPr>
        <w:spacing w:after="120" w:line="288" w:lineRule="auto"/>
        <w:jc w:val="both"/>
        <w:rPr>
          <w:rFonts w:cs="Times New Roman"/>
          <w:sz w:val="24"/>
          <w:szCs w:val="24"/>
        </w:rPr>
      </w:pPr>
      <w:r w:rsidRPr="00F675BE">
        <w:rPr>
          <w:rFonts w:cs="Times New Roman"/>
          <w:sz w:val="24"/>
          <w:szCs w:val="24"/>
        </w:rPr>
        <w:t>Pontos, érthető szómagyarázatok: a fogalmakat elhelyezi tágabb értelmezési kontextusban, elhelyezi térben és időben, megadja konkrét, egyedi jellemzőit.</w:t>
      </w:r>
    </w:p>
    <w:p w:rsidR="00F675BE" w:rsidRPr="00F675BE" w:rsidRDefault="00F675BE" w:rsidP="00F675BE">
      <w:pPr>
        <w:pStyle w:val="Listaszerbekezds"/>
        <w:numPr>
          <w:ilvl w:val="0"/>
          <w:numId w:val="18"/>
        </w:numPr>
        <w:spacing w:after="120" w:line="288" w:lineRule="auto"/>
        <w:jc w:val="both"/>
        <w:rPr>
          <w:rFonts w:cs="Times New Roman"/>
          <w:sz w:val="24"/>
          <w:szCs w:val="24"/>
        </w:rPr>
      </w:pPr>
      <w:r w:rsidRPr="00F675BE">
        <w:rPr>
          <w:rFonts w:cs="Times New Roman"/>
          <w:sz w:val="24"/>
          <w:szCs w:val="24"/>
        </w:rPr>
        <w:t>Szakszerű, hiteles, ellenőrizhető forrásokat használ.</w:t>
      </w:r>
    </w:p>
    <w:p w:rsidR="00F675BE" w:rsidRPr="00F675BE" w:rsidRDefault="00F675BE" w:rsidP="00F675BE">
      <w:pPr>
        <w:pStyle w:val="Listaszerbekezds"/>
        <w:numPr>
          <w:ilvl w:val="0"/>
          <w:numId w:val="18"/>
        </w:numPr>
        <w:spacing w:after="120" w:line="288" w:lineRule="auto"/>
        <w:jc w:val="both"/>
        <w:rPr>
          <w:rFonts w:cs="Times New Roman"/>
          <w:sz w:val="24"/>
          <w:szCs w:val="24"/>
        </w:rPr>
      </w:pPr>
      <w:r w:rsidRPr="00F675BE">
        <w:rPr>
          <w:rFonts w:cs="Times New Roman"/>
          <w:sz w:val="24"/>
          <w:szCs w:val="24"/>
        </w:rPr>
        <w:t xml:space="preserve">Forrásait pontosan megjelöli. </w:t>
      </w:r>
    </w:p>
    <w:p w:rsidR="00F675BE" w:rsidRPr="00F675BE" w:rsidRDefault="00F675BE" w:rsidP="00F675BE">
      <w:pPr>
        <w:pStyle w:val="Listaszerbekezds"/>
        <w:spacing w:after="120" w:line="288" w:lineRule="auto"/>
        <w:jc w:val="both"/>
        <w:rPr>
          <w:rFonts w:cs="Times New Roman"/>
          <w:sz w:val="24"/>
          <w:szCs w:val="24"/>
        </w:rPr>
      </w:pPr>
    </w:p>
    <w:p w:rsidR="00F675BE" w:rsidRPr="00F675BE" w:rsidRDefault="00F675BE" w:rsidP="00F675BE">
      <w:pPr>
        <w:pStyle w:val="arkadiafejezet"/>
        <w:rPr>
          <w:rFonts w:asciiTheme="minorHAnsi" w:hAnsiTheme="minorHAnsi"/>
        </w:rPr>
      </w:pPr>
    </w:p>
    <w:p w:rsidR="00761FE1" w:rsidRDefault="00761FE1">
      <w:pPr>
        <w:rPr>
          <w:rFonts w:cs="Times New Roman"/>
          <w:b/>
          <w:sz w:val="36"/>
          <w:szCs w:val="36"/>
        </w:rPr>
      </w:pPr>
      <w:r>
        <w:br w:type="page"/>
      </w:r>
    </w:p>
    <w:p w:rsidR="00F675BE" w:rsidRPr="00F675BE" w:rsidRDefault="00F675BE" w:rsidP="00F675BE">
      <w:pPr>
        <w:pStyle w:val="arkadiafejezet"/>
        <w:rPr>
          <w:rFonts w:asciiTheme="minorHAnsi" w:hAnsiTheme="minorHAnsi"/>
        </w:rPr>
      </w:pPr>
      <w:r w:rsidRPr="00F675BE">
        <w:rPr>
          <w:rFonts w:asciiTheme="minorHAnsi" w:hAnsiTheme="minorHAnsi"/>
        </w:rPr>
        <w:t xml:space="preserve">1. </w:t>
      </w:r>
      <w:proofErr w:type="gramStart"/>
      <w:r w:rsidRPr="00F675BE">
        <w:rPr>
          <w:rFonts w:asciiTheme="minorHAnsi" w:hAnsiTheme="minorHAnsi"/>
        </w:rPr>
        <w:t>DOKUMENTUM  -</w:t>
      </w:r>
      <w:proofErr w:type="gramEnd"/>
      <w:r w:rsidRPr="00F675BE">
        <w:rPr>
          <w:rFonts w:asciiTheme="minorHAnsi" w:hAnsiTheme="minorHAnsi"/>
        </w:rPr>
        <w:t xml:space="preserve"> kronológia, időszalag</w:t>
      </w:r>
    </w:p>
    <w:p w:rsidR="00F675BE" w:rsidRPr="00F675BE" w:rsidRDefault="00F675BE" w:rsidP="00F675BE">
      <w:pPr>
        <w:spacing w:after="120" w:line="288" w:lineRule="auto"/>
        <w:ind w:left="360"/>
        <w:jc w:val="both"/>
        <w:rPr>
          <w:rFonts w:cs="Times New Roman"/>
          <w:b/>
          <w:sz w:val="24"/>
          <w:szCs w:val="24"/>
        </w:rPr>
      </w:pPr>
      <w:proofErr w:type="gramStart"/>
      <w:r w:rsidRPr="00F675BE">
        <w:rPr>
          <w:rFonts w:cs="Times New Roman"/>
          <w:b/>
          <w:sz w:val="24"/>
          <w:szCs w:val="24"/>
        </w:rPr>
        <w:t>tanulási</w:t>
      </w:r>
      <w:proofErr w:type="gramEnd"/>
      <w:r w:rsidRPr="00F675BE">
        <w:rPr>
          <w:rFonts w:cs="Times New Roman"/>
          <w:b/>
          <w:sz w:val="24"/>
          <w:szCs w:val="24"/>
        </w:rPr>
        <w:t xml:space="preserve"> cél: </w:t>
      </w:r>
    </w:p>
    <w:p w:rsidR="00F675BE" w:rsidRPr="00F675BE" w:rsidRDefault="00F675BE" w:rsidP="00F675BE">
      <w:pPr>
        <w:pStyle w:val="Listaszerbekezds"/>
        <w:numPr>
          <w:ilvl w:val="0"/>
          <w:numId w:val="10"/>
        </w:numPr>
        <w:spacing w:after="120" w:line="288" w:lineRule="auto"/>
        <w:jc w:val="both"/>
        <w:rPr>
          <w:rFonts w:cs="Times New Roman"/>
          <w:sz w:val="24"/>
          <w:szCs w:val="24"/>
        </w:rPr>
      </w:pPr>
      <w:r w:rsidRPr="00F675BE">
        <w:rPr>
          <w:rFonts w:cs="Times New Roman"/>
          <w:sz w:val="24"/>
          <w:szCs w:val="24"/>
        </w:rPr>
        <w:t xml:space="preserve">az események áttekintése, rendszerezése, a folyamat „ívének/trendvonalának” érzékeltetése, </w:t>
      </w:r>
    </w:p>
    <w:p w:rsidR="00F675BE" w:rsidRPr="00F675BE" w:rsidRDefault="00F675BE" w:rsidP="00F675BE">
      <w:pPr>
        <w:pStyle w:val="Listaszerbekezds"/>
        <w:numPr>
          <w:ilvl w:val="0"/>
          <w:numId w:val="10"/>
        </w:numPr>
        <w:spacing w:after="120" w:line="288" w:lineRule="auto"/>
        <w:jc w:val="both"/>
        <w:rPr>
          <w:rFonts w:cs="Times New Roman"/>
          <w:sz w:val="24"/>
          <w:szCs w:val="24"/>
        </w:rPr>
      </w:pPr>
      <w:r w:rsidRPr="00F675BE">
        <w:rPr>
          <w:rFonts w:cs="Times New Roman"/>
          <w:sz w:val="24"/>
          <w:szCs w:val="24"/>
        </w:rPr>
        <w:t>a tananyagban szétszórt ismeretelemek átismétlése és rendszerbe foglalása</w:t>
      </w:r>
    </w:p>
    <w:p w:rsidR="00F675BE" w:rsidRPr="00F675BE" w:rsidRDefault="00F675BE" w:rsidP="00F675BE">
      <w:pPr>
        <w:pStyle w:val="Listaszerbekezds"/>
        <w:numPr>
          <w:ilvl w:val="0"/>
          <w:numId w:val="10"/>
        </w:numPr>
        <w:spacing w:after="120" w:line="288" w:lineRule="auto"/>
        <w:jc w:val="both"/>
        <w:rPr>
          <w:rFonts w:cs="Times New Roman"/>
          <w:sz w:val="24"/>
          <w:szCs w:val="24"/>
        </w:rPr>
      </w:pPr>
      <w:r w:rsidRPr="00F675BE">
        <w:rPr>
          <w:rFonts w:cs="Times New Roman"/>
          <w:sz w:val="24"/>
          <w:szCs w:val="24"/>
        </w:rPr>
        <w:t>a korszak periodizációja</w:t>
      </w:r>
    </w:p>
    <w:p w:rsidR="00F675BE" w:rsidRPr="00F675BE" w:rsidRDefault="00F675BE" w:rsidP="00F675BE">
      <w:pPr>
        <w:spacing w:after="120" w:line="288" w:lineRule="auto"/>
        <w:ind w:left="360"/>
        <w:jc w:val="both"/>
        <w:rPr>
          <w:rFonts w:cs="Times New Roman"/>
          <w:b/>
          <w:sz w:val="24"/>
          <w:szCs w:val="24"/>
        </w:rPr>
      </w:pPr>
      <w:proofErr w:type="gramStart"/>
      <w:r w:rsidRPr="00F675BE">
        <w:rPr>
          <w:rFonts w:cs="Times New Roman"/>
          <w:b/>
          <w:sz w:val="24"/>
          <w:szCs w:val="24"/>
        </w:rPr>
        <w:t>kompetenciafejlesztési</w:t>
      </w:r>
      <w:proofErr w:type="gramEnd"/>
      <w:r w:rsidRPr="00F675BE">
        <w:rPr>
          <w:rFonts w:cs="Times New Roman"/>
          <w:b/>
          <w:sz w:val="24"/>
          <w:szCs w:val="24"/>
        </w:rPr>
        <w:t xml:space="preserve"> cél: </w:t>
      </w:r>
    </w:p>
    <w:p w:rsidR="00F675BE" w:rsidRPr="00F675BE" w:rsidRDefault="00F675BE" w:rsidP="00F675BE">
      <w:pPr>
        <w:pStyle w:val="Listaszerbekezds"/>
        <w:numPr>
          <w:ilvl w:val="0"/>
          <w:numId w:val="11"/>
        </w:numPr>
        <w:spacing w:after="120" w:line="288" w:lineRule="auto"/>
        <w:jc w:val="both"/>
        <w:rPr>
          <w:rFonts w:cs="Times New Roman"/>
          <w:sz w:val="24"/>
          <w:szCs w:val="24"/>
        </w:rPr>
      </w:pPr>
      <w:r w:rsidRPr="00F675BE">
        <w:rPr>
          <w:rFonts w:cs="Times New Roman"/>
          <w:sz w:val="24"/>
          <w:szCs w:val="24"/>
        </w:rPr>
        <w:t xml:space="preserve">ok-okozati összefüggések feltárása, </w:t>
      </w:r>
    </w:p>
    <w:p w:rsidR="00F675BE" w:rsidRPr="00F675BE" w:rsidRDefault="00F675BE" w:rsidP="00F675BE">
      <w:pPr>
        <w:pStyle w:val="Listaszerbekezds"/>
        <w:numPr>
          <w:ilvl w:val="0"/>
          <w:numId w:val="11"/>
        </w:numPr>
        <w:spacing w:after="120" w:line="288" w:lineRule="auto"/>
        <w:jc w:val="both"/>
        <w:rPr>
          <w:rFonts w:cs="Times New Roman"/>
          <w:sz w:val="24"/>
          <w:szCs w:val="24"/>
        </w:rPr>
      </w:pPr>
      <w:r w:rsidRPr="00F675BE">
        <w:rPr>
          <w:rFonts w:cs="Times New Roman"/>
          <w:sz w:val="24"/>
          <w:szCs w:val="24"/>
        </w:rPr>
        <w:t xml:space="preserve">tájékozódás időben, </w:t>
      </w:r>
    </w:p>
    <w:p w:rsidR="00F675BE" w:rsidRPr="00F675BE" w:rsidRDefault="00F675BE" w:rsidP="00F675BE">
      <w:pPr>
        <w:pStyle w:val="Listaszerbekezds"/>
        <w:numPr>
          <w:ilvl w:val="0"/>
          <w:numId w:val="11"/>
        </w:numPr>
        <w:spacing w:after="120" w:line="288" w:lineRule="auto"/>
        <w:jc w:val="both"/>
        <w:rPr>
          <w:rFonts w:cs="Times New Roman"/>
          <w:sz w:val="24"/>
          <w:szCs w:val="24"/>
        </w:rPr>
      </w:pPr>
      <w:r w:rsidRPr="00F675BE">
        <w:rPr>
          <w:rFonts w:cs="Times New Roman"/>
          <w:sz w:val="24"/>
          <w:szCs w:val="24"/>
        </w:rPr>
        <w:t>digitális kompetencia alkalmazása</w:t>
      </w:r>
    </w:p>
    <w:p w:rsidR="00F675BE" w:rsidRPr="00F675BE" w:rsidRDefault="00F675BE" w:rsidP="00F675BE">
      <w:pPr>
        <w:spacing w:after="120" w:line="288" w:lineRule="auto"/>
        <w:ind w:left="360"/>
        <w:jc w:val="both"/>
        <w:rPr>
          <w:rFonts w:cs="Times New Roman"/>
          <w:sz w:val="24"/>
          <w:szCs w:val="24"/>
        </w:rPr>
      </w:pPr>
    </w:p>
    <w:p w:rsidR="00F675BE" w:rsidRPr="00F675BE" w:rsidRDefault="00F675BE" w:rsidP="00F675BE">
      <w:pPr>
        <w:spacing w:after="120" w:line="288" w:lineRule="auto"/>
        <w:ind w:left="360"/>
        <w:jc w:val="both"/>
        <w:rPr>
          <w:rFonts w:cs="Times New Roman"/>
          <w:b/>
          <w:sz w:val="24"/>
          <w:szCs w:val="24"/>
        </w:rPr>
      </w:pPr>
      <w:r w:rsidRPr="00F675BE">
        <w:rPr>
          <w:rFonts w:cs="Times New Roman"/>
          <w:b/>
          <w:sz w:val="24"/>
          <w:szCs w:val="24"/>
        </w:rPr>
        <w:t>Készíts kronológiát a földbirtokviszonyok átalakítását célzó és a parasztság gazdasági helyzetét közvetlenül érintő intézkedésekről 1945 és 1990 között!  Ábrázold időszal</w:t>
      </w:r>
      <w:r w:rsidRPr="00F675BE">
        <w:rPr>
          <w:rFonts w:cs="Times New Roman"/>
          <w:b/>
          <w:sz w:val="24"/>
          <w:szCs w:val="24"/>
        </w:rPr>
        <w:t>a</w:t>
      </w:r>
      <w:r w:rsidRPr="00F675BE">
        <w:rPr>
          <w:rFonts w:cs="Times New Roman"/>
          <w:b/>
          <w:sz w:val="24"/>
          <w:szCs w:val="24"/>
        </w:rPr>
        <w:t>gon!</w:t>
      </w:r>
      <w:r w:rsidRPr="00F675BE">
        <w:rPr>
          <w:rFonts w:cs="Times New Roman"/>
          <w:sz w:val="24"/>
          <w:szCs w:val="24"/>
        </w:rPr>
        <w:t xml:space="preserve"> </w:t>
      </w:r>
      <w:r w:rsidRPr="00F675BE">
        <w:rPr>
          <w:rFonts w:cs="Times New Roman"/>
          <w:b/>
          <w:sz w:val="24"/>
          <w:szCs w:val="24"/>
        </w:rPr>
        <w:t>Az időszalagot készítheted kézzel, vagy elektronikus formában (</w:t>
      </w:r>
      <w:proofErr w:type="spellStart"/>
      <w:r w:rsidRPr="00F675BE">
        <w:rPr>
          <w:rFonts w:cs="Times New Roman"/>
          <w:b/>
          <w:sz w:val="24"/>
          <w:szCs w:val="24"/>
        </w:rPr>
        <w:t>ppt</w:t>
      </w:r>
      <w:proofErr w:type="spellEnd"/>
      <w:r w:rsidRPr="00F675BE">
        <w:rPr>
          <w:rFonts w:cs="Times New Roman"/>
          <w:b/>
          <w:sz w:val="24"/>
          <w:szCs w:val="24"/>
        </w:rPr>
        <w:t xml:space="preserve">, </w:t>
      </w:r>
      <w:proofErr w:type="spellStart"/>
      <w:r w:rsidRPr="00F675BE">
        <w:rPr>
          <w:rFonts w:cs="Times New Roman"/>
          <w:b/>
          <w:sz w:val="24"/>
          <w:szCs w:val="24"/>
        </w:rPr>
        <w:t>prezi</w:t>
      </w:r>
      <w:proofErr w:type="spellEnd"/>
      <w:r w:rsidRPr="00F675BE">
        <w:rPr>
          <w:rFonts w:cs="Times New Roman"/>
          <w:b/>
          <w:sz w:val="24"/>
          <w:szCs w:val="24"/>
        </w:rPr>
        <w:t xml:space="preserve">, </w:t>
      </w:r>
      <w:proofErr w:type="spellStart"/>
      <w:r w:rsidRPr="00F675BE">
        <w:rPr>
          <w:rFonts w:cs="Times New Roman"/>
          <w:b/>
          <w:sz w:val="24"/>
          <w:szCs w:val="24"/>
        </w:rPr>
        <w:t>dipity</w:t>
      </w:r>
      <w:proofErr w:type="spellEnd"/>
      <w:r w:rsidRPr="00F675BE">
        <w:rPr>
          <w:rFonts w:cs="Times New Roman"/>
          <w:b/>
          <w:sz w:val="24"/>
          <w:szCs w:val="24"/>
        </w:rPr>
        <w:t xml:space="preserve">, </w:t>
      </w:r>
      <w:proofErr w:type="spellStart"/>
      <w:r w:rsidRPr="00F675BE">
        <w:rPr>
          <w:rFonts w:cs="Times New Roman"/>
          <w:b/>
          <w:sz w:val="24"/>
          <w:szCs w:val="24"/>
        </w:rPr>
        <w:t>time</w:t>
      </w:r>
      <w:proofErr w:type="spellEnd"/>
      <w:r w:rsidRPr="00F675BE">
        <w:rPr>
          <w:rFonts w:cs="Times New Roman"/>
          <w:b/>
          <w:sz w:val="24"/>
          <w:szCs w:val="24"/>
        </w:rPr>
        <w:t xml:space="preserve"> </w:t>
      </w:r>
      <w:proofErr w:type="spellStart"/>
      <w:r w:rsidRPr="00F675BE">
        <w:rPr>
          <w:rFonts w:cs="Times New Roman"/>
          <w:b/>
          <w:sz w:val="24"/>
          <w:szCs w:val="24"/>
        </w:rPr>
        <w:t>toast</w:t>
      </w:r>
      <w:proofErr w:type="spellEnd"/>
      <w:r w:rsidRPr="00F675BE">
        <w:rPr>
          <w:rFonts w:cs="Times New Roman"/>
          <w:b/>
          <w:sz w:val="24"/>
          <w:szCs w:val="24"/>
        </w:rPr>
        <w:t xml:space="preserve"> stb.) </w:t>
      </w:r>
    </w:p>
    <w:p w:rsidR="00F675BE" w:rsidRPr="00F675BE" w:rsidRDefault="00F675BE" w:rsidP="00F675BE">
      <w:pPr>
        <w:spacing w:after="120" w:line="288" w:lineRule="auto"/>
        <w:ind w:left="360"/>
        <w:jc w:val="both"/>
        <w:rPr>
          <w:rFonts w:cs="Times New Roman"/>
          <w:b/>
          <w:sz w:val="24"/>
          <w:szCs w:val="24"/>
        </w:rPr>
      </w:pPr>
      <w:r w:rsidRPr="00F675BE">
        <w:rPr>
          <w:rFonts w:cs="Times New Roman"/>
          <w:b/>
          <w:sz w:val="24"/>
          <w:szCs w:val="24"/>
        </w:rPr>
        <w:t>Segédeszközök:</w:t>
      </w:r>
    </w:p>
    <w:p w:rsidR="00F675BE" w:rsidRPr="00F675BE" w:rsidRDefault="00F675BE" w:rsidP="00F675BE">
      <w:pPr>
        <w:spacing w:after="120" w:line="288" w:lineRule="auto"/>
        <w:ind w:left="360"/>
        <w:jc w:val="both"/>
        <w:rPr>
          <w:rFonts w:cs="Times New Roman"/>
          <w:sz w:val="24"/>
          <w:szCs w:val="24"/>
        </w:rPr>
      </w:pPr>
      <w:r w:rsidRPr="00F675BE">
        <w:rPr>
          <w:rFonts w:cs="Times New Roman"/>
          <w:sz w:val="24"/>
          <w:szCs w:val="24"/>
        </w:rPr>
        <w:t>Segítségül használd a tankönyv (OFI Kísérleti Tankönyv Történelem 12</w:t>
      </w:r>
      <w:proofErr w:type="gramStart"/>
      <w:r w:rsidRPr="00F675BE">
        <w:rPr>
          <w:rFonts w:cs="Times New Roman"/>
          <w:sz w:val="24"/>
          <w:szCs w:val="24"/>
        </w:rPr>
        <w:t>.,</w:t>
      </w:r>
      <w:proofErr w:type="gramEnd"/>
      <w:r w:rsidRPr="00F675BE">
        <w:rPr>
          <w:rFonts w:cs="Times New Roman"/>
          <w:sz w:val="24"/>
          <w:szCs w:val="24"/>
        </w:rPr>
        <w:t xml:space="preserve"> </w:t>
      </w:r>
      <w:hyperlink r:id="rId13" w:history="1">
        <w:r w:rsidRPr="00F675BE">
          <w:rPr>
            <w:rStyle w:val="Hiperhivatkozs"/>
            <w:rFonts w:cs="Times New Roman"/>
            <w:sz w:val="24"/>
            <w:szCs w:val="24"/>
          </w:rPr>
          <w:t>https://player.nkp.hu/play/184721/false/undefined</w:t>
        </w:r>
      </w:hyperlink>
      <w:r w:rsidRPr="00F675BE">
        <w:rPr>
          <w:rFonts w:cs="Times New Roman"/>
          <w:sz w:val="24"/>
          <w:szCs w:val="24"/>
        </w:rPr>
        <w:t xml:space="preserve"> ) következő fejezeteit, alfejezeteit: </w:t>
      </w:r>
    </w:p>
    <w:p w:rsidR="00F675BE" w:rsidRPr="00F675BE" w:rsidRDefault="00F675BE" w:rsidP="00F675BE">
      <w:pPr>
        <w:spacing w:after="120" w:line="288" w:lineRule="auto"/>
        <w:ind w:left="360"/>
        <w:jc w:val="both"/>
        <w:rPr>
          <w:rFonts w:cs="Times New Roman"/>
          <w:sz w:val="24"/>
          <w:szCs w:val="24"/>
        </w:rPr>
      </w:pPr>
      <w:r w:rsidRPr="00F675BE">
        <w:rPr>
          <w:rFonts w:cs="Times New Roman"/>
          <w:sz w:val="24"/>
          <w:szCs w:val="24"/>
        </w:rPr>
        <w:t xml:space="preserve">8. (A földreform végrehajtása), </w:t>
      </w:r>
    </w:p>
    <w:p w:rsidR="00F675BE" w:rsidRPr="00F675BE" w:rsidRDefault="00F675BE" w:rsidP="00F675BE">
      <w:pPr>
        <w:spacing w:after="120" w:line="288" w:lineRule="auto"/>
        <w:ind w:left="360"/>
        <w:jc w:val="both"/>
        <w:rPr>
          <w:rFonts w:cs="Times New Roman"/>
          <w:sz w:val="24"/>
          <w:szCs w:val="24"/>
        </w:rPr>
      </w:pPr>
      <w:r w:rsidRPr="00F675BE">
        <w:rPr>
          <w:rFonts w:cs="Times New Roman"/>
          <w:sz w:val="24"/>
          <w:szCs w:val="24"/>
        </w:rPr>
        <w:t xml:space="preserve">9. (A magyarországi németek sorsa) </w:t>
      </w:r>
    </w:p>
    <w:p w:rsidR="00F675BE" w:rsidRPr="00F675BE" w:rsidRDefault="00F675BE" w:rsidP="00F675BE">
      <w:pPr>
        <w:spacing w:after="120" w:line="288" w:lineRule="auto"/>
        <w:ind w:left="360"/>
        <w:jc w:val="both"/>
        <w:rPr>
          <w:rFonts w:cs="Times New Roman"/>
          <w:sz w:val="24"/>
          <w:szCs w:val="24"/>
        </w:rPr>
      </w:pPr>
      <w:r w:rsidRPr="00F675BE">
        <w:rPr>
          <w:rFonts w:cs="Times New Roman"/>
          <w:sz w:val="24"/>
          <w:szCs w:val="24"/>
        </w:rPr>
        <w:t xml:space="preserve">11. (A társadalom autonómiájának felszámolása, Az egyházakkal szembeni politika), </w:t>
      </w:r>
    </w:p>
    <w:p w:rsidR="00F675BE" w:rsidRPr="00F675BE" w:rsidRDefault="00F675BE" w:rsidP="00F675BE">
      <w:pPr>
        <w:spacing w:after="120" w:line="288" w:lineRule="auto"/>
        <w:ind w:left="360"/>
        <w:jc w:val="both"/>
        <w:rPr>
          <w:rFonts w:cs="Times New Roman"/>
          <w:sz w:val="24"/>
          <w:szCs w:val="24"/>
        </w:rPr>
      </w:pPr>
      <w:r w:rsidRPr="00F675BE">
        <w:rPr>
          <w:rFonts w:cs="Times New Roman"/>
          <w:sz w:val="24"/>
          <w:szCs w:val="24"/>
        </w:rPr>
        <w:t xml:space="preserve">12. (A félelem légköre, </w:t>
      </w:r>
      <w:proofErr w:type="gramStart"/>
      <w:r w:rsidRPr="00F675BE">
        <w:rPr>
          <w:rFonts w:cs="Times New Roman"/>
          <w:sz w:val="24"/>
          <w:szCs w:val="24"/>
        </w:rPr>
        <w:t>A</w:t>
      </w:r>
      <w:proofErr w:type="gramEnd"/>
      <w:r w:rsidRPr="00F675BE">
        <w:rPr>
          <w:rFonts w:cs="Times New Roman"/>
          <w:sz w:val="24"/>
          <w:szCs w:val="24"/>
        </w:rPr>
        <w:t xml:space="preserve"> gazdaságpolitikai irányváltás, A mezőgazdaság és a parasztság sorsa), </w:t>
      </w:r>
    </w:p>
    <w:p w:rsidR="00F675BE" w:rsidRPr="00F675BE" w:rsidRDefault="00F675BE" w:rsidP="00F675BE">
      <w:pPr>
        <w:spacing w:after="120" w:line="288" w:lineRule="auto"/>
        <w:ind w:left="360"/>
        <w:jc w:val="both"/>
        <w:rPr>
          <w:rFonts w:cs="Times New Roman"/>
          <w:sz w:val="24"/>
          <w:szCs w:val="24"/>
        </w:rPr>
      </w:pPr>
      <w:r w:rsidRPr="00F675BE">
        <w:rPr>
          <w:rFonts w:cs="Times New Roman"/>
          <w:sz w:val="24"/>
          <w:szCs w:val="24"/>
        </w:rPr>
        <w:t xml:space="preserve">13. (A társadalom változásai), </w:t>
      </w:r>
    </w:p>
    <w:p w:rsidR="00F675BE" w:rsidRPr="00F675BE" w:rsidRDefault="00F675BE" w:rsidP="00F675BE">
      <w:pPr>
        <w:spacing w:after="120" w:line="288" w:lineRule="auto"/>
        <w:ind w:left="360"/>
        <w:jc w:val="both"/>
        <w:rPr>
          <w:rFonts w:cs="Times New Roman"/>
          <w:sz w:val="24"/>
          <w:szCs w:val="24"/>
        </w:rPr>
      </w:pPr>
      <w:r w:rsidRPr="00F675BE">
        <w:rPr>
          <w:rFonts w:cs="Times New Roman"/>
          <w:sz w:val="24"/>
          <w:szCs w:val="24"/>
        </w:rPr>
        <w:t xml:space="preserve">14. (A politikai változások Sztálin halála után, Az „új szakasz” politikája), </w:t>
      </w:r>
    </w:p>
    <w:p w:rsidR="00F675BE" w:rsidRPr="00F675BE" w:rsidRDefault="00F675BE" w:rsidP="00F675BE">
      <w:pPr>
        <w:spacing w:after="120" w:line="288" w:lineRule="auto"/>
        <w:ind w:left="360"/>
        <w:jc w:val="both"/>
        <w:rPr>
          <w:rFonts w:cs="Times New Roman"/>
          <w:sz w:val="24"/>
          <w:szCs w:val="24"/>
        </w:rPr>
      </w:pPr>
      <w:r w:rsidRPr="00F675BE">
        <w:rPr>
          <w:rFonts w:cs="Times New Roman"/>
          <w:sz w:val="24"/>
          <w:szCs w:val="24"/>
        </w:rPr>
        <w:t>24. (A kollektivizálás befejezése + forrás: Ö. Kovács József: A paraszti társadalom felsz</w:t>
      </w:r>
      <w:r w:rsidRPr="00F675BE">
        <w:rPr>
          <w:rFonts w:cs="Times New Roman"/>
          <w:sz w:val="24"/>
          <w:szCs w:val="24"/>
        </w:rPr>
        <w:t>á</w:t>
      </w:r>
      <w:r w:rsidRPr="00F675BE">
        <w:rPr>
          <w:rFonts w:cs="Times New Roman"/>
          <w:sz w:val="24"/>
          <w:szCs w:val="24"/>
        </w:rPr>
        <w:t xml:space="preserve">molása…), </w:t>
      </w:r>
    </w:p>
    <w:p w:rsidR="00F675BE" w:rsidRPr="00F675BE" w:rsidRDefault="00F675BE" w:rsidP="00F675BE">
      <w:pPr>
        <w:spacing w:after="120" w:line="288" w:lineRule="auto"/>
        <w:ind w:left="360"/>
        <w:jc w:val="both"/>
        <w:rPr>
          <w:rFonts w:cs="Times New Roman"/>
          <w:sz w:val="24"/>
          <w:szCs w:val="24"/>
        </w:rPr>
      </w:pPr>
      <w:r w:rsidRPr="00F675BE">
        <w:rPr>
          <w:rFonts w:cs="Times New Roman"/>
          <w:sz w:val="24"/>
          <w:szCs w:val="24"/>
        </w:rPr>
        <w:t>25. (A hatalom új politikája a társadalommal szemben + forrás: Az MSZMP VIII. kongre</w:t>
      </w:r>
      <w:r w:rsidRPr="00F675BE">
        <w:rPr>
          <w:rFonts w:cs="Times New Roman"/>
          <w:sz w:val="24"/>
          <w:szCs w:val="24"/>
        </w:rPr>
        <w:t>s</w:t>
      </w:r>
      <w:r w:rsidRPr="00F675BE">
        <w:rPr>
          <w:rFonts w:cs="Times New Roman"/>
          <w:sz w:val="24"/>
          <w:szCs w:val="24"/>
        </w:rPr>
        <w:t xml:space="preserve">szusának határozata, 1962.; </w:t>
      </w:r>
      <w:proofErr w:type="gramStart"/>
      <w:r w:rsidRPr="00F675BE">
        <w:rPr>
          <w:rFonts w:cs="Times New Roman"/>
          <w:sz w:val="24"/>
          <w:szCs w:val="24"/>
        </w:rPr>
        <w:t>A</w:t>
      </w:r>
      <w:proofErr w:type="gramEnd"/>
      <w:r w:rsidRPr="00F675BE">
        <w:rPr>
          <w:rFonts w:cs="Times New Roman"/>
          <w:sz w:val="24"/>
          <w:szCs w:val="24"/>
        </w:rPr>
        <w:t xml:space="preserve"> gazdaság helyzete és az új gazdasági mechanizmus, Az új gazdasági mechanizmus sorsa), </w:t>
      </w:r>
    </w:p>
    <w:p w:rsidR="00F675BE" w:rsidRPr="00F675BE" w:rsidRDefault="00F675BE" w:rsidP="00F675BE">
      <w:pPr>
        <w:spacing w:after="120" w:line="288" w:lineRule="auto"/>
        <w:ind w:left="360"/>
        <w:jc w:val="both"/>
        <w:rPr>
          <w:rFonts w:cs="Times New Roman"/>
          <w:sz w:val="24"/>
          <w:szCs w:val="24"/>
        </w:rPr>
      </w:pPr>
      <w:r w:rsidRPr="00F675BE">
        <w:rPr>
          <w:rFonts w:cs="Times New Roman"/>
          <w:sz w:val="24"/>
          <w:szCs w:val="24"/>
        </w:rPr>
        <w:t xml:space="preserve">26. (Az életmód átalakulása, </w:t>
      </w:r>
      <w:proofErr w:type="gramStart"/>
      <w:r w:rsidRPr="00F675BE">
        <w:rPr>
          <w:rFonts w:cs="Times New Roman"/>
          <w:sz w:val="24"/>
          <w:szCs w:val="24"/>
        </w:rPr>
        <w:t>A</w:t>
      </w:r>
      <w:proofErr w:type="gramEnd"/>
      <w:r w:rsidRPr="00F675BE">
        <w:rPr>
          <w:rFonts w:cs="Times New Roman"/>
          <w:sz w:val="24"/>
          <w:szCs w:val="24"/>
        </w:rPr>
        <w:t xml:space="preserve"> falvak világa), </w:t>
      </w:r>
    </w:p>
    <w:p w:rsidR="00F675BE" w:rsidRPr="00F675BE" w:rsidRDefault="00F675BE" w:rsidP="00F675BE">
      <w:pPr>
        <w:spacing w:after="120" w:line="288" w:lineRule="auto"/>
        <w:ind w:left="360"/>
        <w:jc w:val="both"/>
        <w:rPr>
          <w:rFonts w:cs="Times New Roman"/>
          <w:sz w:val="24"/>
          <w:szCs w:val="24"/>
        </w:rPr>
      </w:pPr>
      <w:r w:rsidRPr="00F675BE">
        <w:rPr>
          <w:rFonts w:cs="Times New Roman"/>
          <w:sz w:val="24"/>
          <w:szCs w:val="24"/>
        </w:rPr>
        <w:t xml:space="preserve">27. (A szociálpolitika kiterjesztése, </w:t>
      </w:r>
      <w:proofErr w:type="gramStart"/>
      <w:r w:rsidRPr="00F675BE">
        <w:rPr>
          <w:rFonts w:cs="Times New Roman"/>
          <w:sz w:val="24"/>
          <w:szCs w:val="24"/>
        </w:rPr>
        <w:t>A</w:t>
      </w:r>
      <w:proofErr w:type="gramEnd"/>
      <w:r w:rsidRPr="00F675BE">
        <w:rPr>
          <w:rFonts w:cs="Times New Roman"/>
          <w:sz w:val="24"/>
          <w:szCs w:val="24"/>
        </w:rPr>
        <w:t xml:space="preserve"> társadalom alsó rétegei, A középrétegek és az újjá</w:t>
      </w:r>
      <w:r w:rsidRPr="00F675BE">
        <w:rPr>
          <w:rFonts w:cs="Times New Roman"/>
          <w:sz w:val="24"/>
          <w:szCs w:val="24"/>
        </w:rPr>
        <w:t>é</w:t>
      </w:r>
      <w:r w:rsidRPr="00F675BE">
        <w:rPr>
          <w:rFonts w:cs="Times New Roman"/>
          <w:sz w:val="24"/>
          <w:szCs w:val="24"/>
        </w:rPr>
        <w:t xml:space="preserve">ledő magánszektor) </w:t>
      </w:r>
    </w:p>
    <w:p w:rsidR="00F675BE" w:rsidRPr="00F675BE" w:rsidRDefault="00F675BE" w:rsidP="00F675BE">
      <w:pPr>
        <w:spacing w:after="120" w:line="288" w:lineRule="auto"/>
        <w:ind w:left="360"/>
        <w:jc w:val="both"/>
        <w:rPr>
          <w:rFonts w:cs="Times New Roman"/>
          <w:b/>
          <w:i/>
          <w:sz w:val="24"/>
          <w:szCs w:val="24"/>
        </w:rPr>
      </w:pPr>
    </w:p>
    <w:p w:rsidR="00F675BE" w:rsidRPr="00F675BE" w:rsidRDefault="00F675BE" w:rsidP="00F675BE">
      <w:pPr>
        <w:spacing w:after="120" w:line="288" w:lineRule="auto"/>
        <w:ind w:left="360"/>
        <w:jc w:val="both"/>
        <w:rPr>
          <w:rFonts w:cs="Times New Roman"/>
          <w:b/>
          <w:i/>
          <w:sz w:val="24"/>
          <w:szCs w:val="24"/>
        </w:rPr>
      </w:pPr>
      <w:r w:rsidRPr="00F675BE">
        <w:rPr>
          <w:rFonts w:cs="Times New Roman"/>
          <w:b/>
          <w:i/>
          <w:sz w:val="24"/>
          <w:szCs w:val="24"/>
        </w:rPr>
        <w:t xml:space="preserve">Értékelés szempontjai: </w:t>
      </w:r>
    </w:p>
    <w:p w:rsidR="00F675BE" w:rsidRPr="00F675BE" w:rsidRDefault="00F675BE" w:rsidP="00F675BE">
      <w:pPr>
        <w:pStyle w:val="Listaszerbekezds"/>
        <w:numPr>
          <w:ilvl w:val="0"/>
          <w:numId w:val="2"/>
        </w:numPr>
        <w:spacing w:after="120" w:line="288" w:lineRule="auto"/>
        <w:jc w:val="both"/>
        <w:rPr>
          <w:rFonts w:cs="Times New Roman"/>
          <w:sz w:val="24"/>
          <w:szCs w:val="24"/>
        </w:rPr>
      </w:pPr>
      <w:r w:rsidRPr="00F675BE">
        <w:rPr>
          <w:rFonts w:cs="Times New Roman"/>
          <w:sz w:val="24"/>
          <w:szCs w:val="24"/>
        </w:rPr>
        <w:t>A releváns intézkedések, események mindegyikének megjelenítése megfelelő d</w:t>
      </w:r>
      <w:r w:rsidRPr="00F675BE">
        <w:rPr>
          <w:rFonts w:cs="Times New Roman"/>
          <w:sz w:val="24"/>
          <w:szCs w:val="24"/>
        </w:rPr>
        <w:t>á</w:t>
      </w:r>
      <w:r w:rsidRPr="00F675BE">
        <w:rPr>
          <w:rFonts w:cs="Times New Roman"/>
          <w:sz w:val="24"/>
          <w:szCs w:val="24"/>
        </w:rPr>
        <w:t>tum vagy időintervallum megjelölésével</w:t>
      </w:r>
    </w:p>
    <w:p w:rsidR="00F675BE" w:rsidRPr="00F675BE" w:rsidRDefault="00F675BE" w:rsidP="00F675BE">
      <w:pPr>
        <w:pStyle w:val="Listaszerbekezds"/>
        <w:numPr>
          <w:ilvl w:val="0"/>
          <w:numId w:val="2"/>
        </w:numPr>
        <w:spacing w:after="120" w:line="288" w:lineRule="auto"/>
        <w:jc w:val="both"/>
        <w:rPr>
          <w:rFonts w:cs="Times New Roman"/>
          <w:sz w:val="24"/>
          <w:szCs w:val="24"/>
        </w:rPr>
      </w:pPr>
      <w:r w:rsidRPr="00F675BE">
        <w:rPr>
          <w:rFonts w:cs="Times New Roman"/>
          <w:sz w:val="24"/>
          <w:szCs w:val="24"/>
        </w:rPr>
        <w:t>Precíz fogalomhasználat, szakkifejezések alkalmazása</w:t>
      </w:r>
    </w:p>
    <w:p w:rsidR="00F675BE" w:rsidRPr="00F675BE" w:rsidRDefault="00F675BE" w:rsidP="00F675BE">
      <w:pPr>
        <w:pStyle w:val="Listaszerbekezds"/>
        <w:numPr>
          <w:ilvl w:val="0"/>
          <w:numId w:val="2"/>
        </w:numPr>
        <w:spacing w:after="120" w:line="288" w:lineRule="auto"/>
        <w:jc w:val="both"/>
        <w:rPr>
          <w:rFonts w:cs="Times New Roman"/>
          <w:sz w:val="24"/>
          <w:szCs w:val="24"/>
        </w:rPr>
      </w:pPr>
      <w:r w:rsidRPr="00F675BE">
        <w:rPr>
          <w:rFonts w:cs="Times New Roman"/>
          <w:sz w:val="24"/>
          <w:szCs w:val="24"/>
        </w:rPr>
        <w:t>Formai megoldások: esztétikum, olvashatóság, áttekinthetőség</w:t>
      </w:r>
    </w:p>
    <w:p w:rsidR="00F675BE" w:rsidRPr="00F675BE" w:rsidRDefault="00F675BE" w:rsidP="00F675BE">
      <w:pPr>
        <w:spacing w:line="288" w:lineRule="auto"/>
        <w:rPr>
          <w:rFonts w:cs="Times New Roman"/>
          <w:sz w:val="24"/>
          <w:szCs w:val="24"/>
        </w:rPr>
      </w:pPr>
      <w:r w:rsidRPr="00F675BE">
        <w:rPr>
          <w:rFonts w:cs="Times New Roman"/>
          <w:sz w:val="24"/>
          <w:szCs w:val="24"/>
        </w:rPr>
        <w:br w:type="page"/>
      </w:r>
    </w:p>
    <w:p w:rsidR="00F675BE" w:rsidRPr="00F675BE" w:rsidRDefault="00F675BE" w:rsidP="00F675BE">
      <w:pPr>
        <w:pStyle w:val="arkadiafejezet"/>
        <w:rPr>
          <w:rFonts w:asciiTheme="minorHAnsi" w:hAnsiTheme="minorHAnsi"/>
        </w:rPr>
      </w:pPr>
      <w:r w:rsidRPr="00F675BE">
        <w:rPr>
          <w:rFonts w:asciiTheme="minorHAnsi" w:hAnsiTheme="minorHAnsi"/>
        </w:rPr>
        <w:t>2. DOKUMENTUM - a kommunizmus „</w:t>
      </w:r>
      <w:proofErr w:type="spellStart"/>
      <w:r w:rsidRPr="00F675BE">
        <w:rPr>
          <w:rFonts w:asciiTheme="minorHAnsi" w:hAnsiTheme="minorHAnsi"/>
        </w:rPr>
        <w:t>újbeszél</w:t>
      </w:r>
      <w:proofErr w:type="spellEnd"/>
      <w:r w:rsidRPr="00F675BE">
        <w:rPr>
          <w:rFonts w:asciiTheme="minorHAnsi" w:hAnsiTheme="minorHAnsi"/>
        </w:rPr>
        <w:t>” nyelve: szakszótár készítése a paraszti társadalommal kapcsolatos politika megértéséhez</w:t>
      </w:r>
    </w:p>
    <w:p w:rsidR="00F675BE" w:rsidRPr="00F675BE" w:rsidRDefault="00F675BE" w:rsidP="00F675BE">
      <w:pPr>
        <w:spacing w:after="120" w:line="288" w:lineRule="auto"/>
        <w:jc w:val="both"/>
        <w:rPr>
          <w:rFonts w:cs="Times New Roman"/>
          <w:b/>
          <w:sz w:val="24"/>
          <w:szCs w:val="24"/>
        </w:rPr>
      </w:pPr>
    </w:p>
    <w:p w:rsidR="00F675BE" w:rsidRPr="00F675BE" w:rsidRDefault="00F675BE" w:rsidP="00F675BE">
      <w:pPr>
        <w:spacing w:after="120" w:line="288" w:lineRule="auto"/>
        <w:jc w:val="both"/>
        <w:rPr>
          <w:rFonts w:cs="Times New Roman"/>
          <w:b/>
          <w:sz w:val="24"/>
          <w:szCs w:val="24"/>
        </w:rPr>
      </w:pPr>
      <w:proofErr w:type="gramStart"/>
      <w:r w:rsidRPr="00F675BE">
        <w:rPr>
          <w:rFonts w:cs="Times New Roman"/>
          <w:b/>
          <w:sz w:val="24"/>
          <w:szCs w:val="24"/>
        </w:rPr>
        <w:t>tanulási</w:t>
      </w:r>
      <w:proofErr w:type="gramEnd"/>
      <w:r w:rsidRPr="00F675BE">
        <w:rPr>
          <w:rFonts w:cs="Times New Roman"/>
          <w:b/>
          <w:sz w:val="24"/>
          <w:szCs w:val="24"/>
        </w:rPr>
        <w:t xml:space="preserve"> cél: </w:t>
      </w:r>
    </w:p>
    <w:p w:rsidR="00F675BE" w:rsidRPr="00F675BE" w:rsidRDefault="00F675BE" w:rsidP="00F675BE">
      <w:pPr>
        <w:pStyle w:val="Listaszerbekezds"/>
        <w:numPr>
          <w:ilvl w:val="0"/>
          <w:numId w:val="12"/>
        </w:numPr>
        <w:spacing w:after="120" w:line="288" w:lineRule="auto"/>
        <w:jc w:val="both"/>
        <w:rPr>
          <w:rFonts w:cs="Times New Roman"/>
          <w:sz w:val="24"/>
          <w:szCs w:val="24"/>
        </w:rPr>
      </w:pPr>
      <w:r w:rsidRPr="00F675BE">
        <w:rPr>
          <w:rFonts w:cs="Times New Roman"/>
          <w:sz w:val="24"/>
          <w:szCs w:val="24"/>
        </w:rPr>
        <w:t xml:space="preserve">valóságot elfedő </w:t>
      </w:r>
      <w:proofErr w:type="spellStart"/>
      <w:r w:rsidRPr="00F675BE">
        <w:rPr>
          <w:rFonts w:cs="Times New Roman"/>
          <w:sz w:val="24"/>
          <w:szCs w:val="24"/>
        </w:rPr>
        <w:t>eufemizáló</w:t>
      </w:r>
      <w:proofErr w:type="spellEnd"/>
      <w:r w:rsidRPr="00F675BE">
        <w:rPr>
          <w:rFonts w:cs="Times New Roman"/>
          <w:sz w:val="24"/>
          <w:szCs w:val="24"/>
        </w:rPr>
        <w:t xml:space="preserve"> nyelvhasználat problémájának felismerése, </w:t>
      </w:r>
    </w:p>
    <w:p w:rsidR="00F675BE" w:rsidRPr="00F675BE" w:rsidRDefault="00F675BE" w:rsidP="00F675BE">
      <w:pPr>
        <w:pStyle w:val="Listaszerbekezds"/>
        <w:numPr>
          <w:ilvl w:val="0"/>
          <w:numId w:val="12"/>
        </w:numPr>
        <w:spacing w:after="120" w:line="288" w:lineRule="auto"/>
        <w:jc w:val="both"/>
        <w:rPr>
          <w:rFonts w:cs="Times New Roman"/>
          <w:sz w:val="24"/>
          <w:szCs w:val="24"/>
        </w:rPr>
      </w:pPr>
      <w:r w:rsidRPr="00F675BE">
        <w:rPr>
          <w:rFonts w:cs="Times New Roman"/>
          <w:sz w:val="24"/>
          <w:szCs w:val="24"/>
        </w:rPr>
        <w:t>néhány kulcsfogalom értelmezése, „lefordítása”</w:t>
      </w:r>
    </w:p>
    <w:p w:rsidR="00F675BE" w:rsidRPr="00F675BE" w:rsidRDefault="00F675BE" w:rsidP="00F675BE">
      <w:pPr>
        <w:pStyle w:val="Listaszerbekezds"/>
        <w:numPr>
          <w:ilvl w:val="0"/>
          <w:numId w:val="12"/>
        </w:numPr>
        <w:spacing w:after="120" w:line="288" w:lineRule="auto"/>
        <w:jc w:val="both"/>
        <w:rPr>
          <w:rFonts w:cs="Times New Roman"/>
          <w:sz w:val="24"/>
          <w:szCs w:val="24"/>
        </w:rPr>
      </w:pPr>
      <w:r w:rsidRPr="00F675BE">
        <w:rPr>
          <w:rFonts w:cs="Times New Roman"/>
          <w:sz w:val="24"/>
          <w:szCs w:val="24"/>
        </w:rPr>
        <w:t>tantárgyközi kapcsolódási pontok feltárása (Orwell)</w:t>
      </w:r>
    </w:p>
    <w:p w:rsidR="00F675BE" w:rsidRPr="00F675BE" w:rsidRDefault="00F675BE" w:rsidP="00F675BE">
      <w:pPr>
        <w:spacing w:after="120" w:line="288" w:lineRule="auto"/>
        <w:jc w:val="both"/>
        <w:rPr>
          <w:rFonts w:cs="Times New Roman"/>
          <w:b/>
          <w:sz w:val="24"/>
          <w:szCs w:val="24"/>
        </w:rPr>
      </w:pPr>
      <w:proofErr w:type="gramStart"/>
      <w:r w:rsidRPr="00F675BE">
        <w:rPr>
          <w:rFonts w:cs="Times New Roman"/>
          <w:b/>
          <w:sz w:val="24"/>
          <w:szCs w:val="24"/>
        </w:rPr>
        <w:t>kompetenciafejlesztési</w:t>
      </w:r>
      <w:proofErr w:type="gramEnd"/>
      <w:r w:rsidRPr="00F675BE">
        <w:rPr>
          <w:rFonts w:cs="Times New Roman"/>
          <w:b/>
          <w:sz w:val="24"/>
          <w:szCs w:val="24"/>
        </w:rPr>
        <w:t xml:space="preserve"> cél: </w:t>
      </w:r>
    </w:p>
    <w:p w:rsidR="00F675BE" w:rsidRPr="00F675BE" w:rsidRDefault="00F675BE" w:rsidP="00F675BE">
      <w:pPr>
        <w:pStyle w:val="Listaszerbekezds"/>
        <w:numPr>
          <w:ilvl w:val="0"/>
          <w:numId w:val="13"/>
        </w:numPr>
        <w:spacing w:after="120" w:line="288" w:lineRule="auto"/>
        <w:jc w:val="both"/>
        <w:rPr>
          <w:rFonts w:cs="Times New Roman"/>
          <w:sz w:val="24"/>
          <w:szCs w:val="24"/>
        </w:rPr>
      </w:pPr>
      <w:r w:rsidRPr="00F675BE">
        <w:rPr>
          <w:rFonts w:cs="Times New Roman"/>
          <w:sz w:val="24"/>
          <w:szCs w:val="24"/>
        </w:rPr>
        <w:t>információgyűjtés és rendszerezés szöveges forrásból,</w:t>
      </w:r>
    </w:p>
    <w:p w:rsidR="00F675BE" w:rsidRPr="00F675BE" w:rsidRDefault="00F675BE" w:rsidP="00F675BE">
      <w:pPr>
        <w:pStyle w:val="Listaszerbekezds"/>
        <w:numPr>
          <w:ilvl w:val="0"/>
          <w:numId w:val="13"/>
        </w:numPr>
        <w:spacing w:after="120" w:line="288" w:lineRule="auto"/>
        <w:jc w:val="both"/>
        <w:rPr>
          <w:rFonts w:cs="Times New Roman"/>
          <w:sz w:val="24"/>
          <w:szCs w:val="24"/>
        </w:rPr>
      </w:pPr>
      <w:r w:rsidRPr="00F675BE">
        <w:rPr>
          <w:rFonts w:cs="Times New Roman"/>
          <w:sz w:val="24"/>
          <w:szCs w:val="24"/>
        </w:rPr>
        <w:t>kritikai gondolkodás fejlesztése</w:t>
      </w:r>
    </w:p>
    <w:p w:rsidR="00F675BE" w:rsidRPr="00F675BE" w:rsidRDefault="00F675BE" w:rsidP="00F675BE">
      <w:pPr>
        <w:spacing w:after="120" w:line="288" w:lineRule="auto"/>
        <w:jc w:val="both"/>
        <w:rPr>
          <w:rFonts w:cs="Times New Roman"/>
          <w:b/>
          <w:sz w:val="24"/>
          <w:szCs w:val="24"/>
        </w:rPr>
      </w:pPr>
    </w:p>
    <w:p w:rsidR="00F675BE" w:rsidRPr="00F675BE" w:rsidRDefault="00F675BE" w:rsidP="00F675BE">
      <w:pPr>
        <w:spacing w:after="120" w:line="288" w:lineRule="auto"/>
        <w:jc w:val="both"/>
        <w:rPr>
          <w:rFonts w:cs="Times New Roman"/>
          <w:b/>
          <w:sz w:val="24"/>
          <w:szCs w:val="24"/>
        </w:rPr>
      </w:pPr>
      <w:r w:rsidRPr="00F675BE">
        <w:rPr>
          <w:rFonts w:cs="Times New Roman"/>
          <w:b/>
          <w:sz w:val="24"/>
          <w:szCs w:val="24"/>
        </w:rPr>
        <w:t>Írj szócikkeket egy értelmező kéziszótár számára az alábbi feladatok és szövegek segíts</w:t>
      </w:r>
      <w:r w:rsidRPr="00F675BE">
        <w:rPr>
          <w:rFonts w:cs="Times New Roman"/>
          <w:b/>
          <w:sz w:val="24"/>
          <w:szCs w:val="24"/>
        </w:rPr>
        <w:t>é</w:t>
      </w:r>
      <w:r w:rsidRPr="00F675BE">
        <w:rPr>
          <w:rFonts w:cs="Times New Roman"/>
          <w:b/>
          <w:sz w:val="24"/>
          <w:szCs w:val="24"/>
        </w:rPr>
        <w:t xml:space="preserve">gével a következő fogalmakhoz: </w:t>
      </w:r>
    </w:p>
    <w:p w:rsidR="00F675BE" w:rsidRPr="00F675BE" w:rsidRDefault="00F675BE" w:rsidP="00F675BE">
      <w:pPr>
        <w:pStyle w:val="Listaszerbekezds"/>
        <w:numPr>
          <w:ilvl w:val="0"/>
          <w:numId w:val="14"/>
        </w:numPr>
        <w:spacing w:after="120" w:line="288" w:lineRule="auto"/>
        <w:jc w:val="both"/>
        <w:rPr>
          <w:rFonts w:cs="Times New Roman"/>
          <w:b/>
          <w:sz w:val="24"/>
          <w:szCs w:val="24"/>
        </w:rPr>
      </w:pPr>
      <w:proofErr w:type="spellStart"/>
      <w:r w:rsidRPr="00F675BE">
        <w:rPr>
          <w:rFonts w:cs="Times New Roman"/>
          <w:b/>
          <w:sz w:val="24"/>
          <w:szCs w:val="24"/>
        </w:rPr>
        <w:t>újbeszél</w:t>
      </w:r>
      <w:proofErr w:type="spellEnd"/>
      <w:r w:rsidRPr="00F675BE">
        <w:rPr>
          <w:rFonts w:cs="Times New Roman"/>
          <w:b/>
          <w:sz w:val="24"/>
          <w:szCs w:val="24"/>
        </w:rPr>
        <w:t xml:space="preserve"> </w:t>
      </w:r>
    </w:p>
    <w:p w:rsidR="00F675BE" w:rsidRPr="00F675BE" w:rsidRDefault="00F675BE" w:rsidP="00F675BE">
      <w:pPr>
        <w:pStyle w:val="Listaszerbekezds"/>
        <w:numPr>
          <w:ilvl w:val="0"/>
          <w:numId w:val="14"/>
        </w:numPr>
        <w:spacing w:after="120" w:line="288" w:lineRule="auto"/>
        <w:jc w:val="both"/>
        <w:rPr>
          <w:rFonts w:cs="Times New Roman"/>
          <w:b/>
          <w:sz w:val="24"/>
          <w:szCs w:val="24"/>
        </w:rPr>
      </w:pPr>
      <w:r w:rsidRPr="00F675BE">
        <w:rPr>
          <w:rFonts w:cs="Times New Roman"/>
          <w:b/>
          <w:sz w:val="24"/>
          <w:szCs w:val="24"/>
        </w:rPr>
        <w:t>parasztság</w:t>
      </w:r>
    </w:p>
    <w:p w:rsidR="00F675BE" w:rsidRPr="00F675BE" w:rsidRDefault="00F675BE" w:rsidP="00F675BE">
      <w:pPr>
        <w:pStyle w:val="Listaszerbekezds"/>
        <w:numPr>
          <w:ilvl w:val="0"/>
          <w:numId w:val="14"/>
        </w:numPr>
        <w:spacing w:after="120" w:line="288" w:lineRule="auto"/>
        <w:jc w:val="both"/>
        <w:rPr>
          <w:rFonts w:cs="Times New Roman"/>
          <w:b/>
          <w:sz w:val="24"/>
          <w:szCs w:val="24"/>
        </w:rPr>
      </w:pPr>
      <w:r w:rsidRPr="00F675BE">
        <w:rPr>
          <w:rFonts w:cs="Times New Roman"/>
          <w:b/>
          <w:sz w:val="24"/>
          <w:szCs w:val="24"/>
        </w:rPr>
        <w:t xml:space="preserve">földreform </w:t>
      </w:r>
    </w:p>
    <w:p w:rsidR="00F675BE" w:rsidRPr="00F675BE" w:rsidRDefault="00F675BE" w:rsidP="00F675BE">
      <w:pPr>
        <w:pStyle w:val="Listaszerbekezds"/>
        <w:numPr>
          <w:ilvl w:val="0"/>
          <w:numId w:val="14"/>
        </w:numPr>
        <w:spacing w:after="120" w:line="288" w:lineRule="auto"/>
        <w:jc w:val="both"/>
        <w:rPr>
          <w:rFonts w:cs="Times New Roman"/>
          <w:b/>
          <w:sz w:val="24"/>
          <w:szCs w:val="24"/>
        </w:rPr>
      </w:pPr>
      <w:r w:rsidRPr="00F675BE">
        <w:rPr>
          <w:rFonts w:cs="Times New Roman"/>
          <w:b/>
          <w:sz w:val="24"/>
          <w:szCs w:val="24"/>
        </w:rPr>
        <w:t>szövetkezesítés</w:t>
      </w:r>
    </w:p>
    <w:p w:rsidR="00F675BE" w:rsidRPr="00F675BE" w:rsidRDefault="00F675BE" w:rsidP="00F675BE">
      <w:pPr>
        <w:spacing w:after="120" w:line="288" w:lineRule="auto"/>
        <w:jc w:val="both"/>
        <w:rPr>
          <w:rFonts w:cs="Times New Roman"/>
          <w:b/>
          <w:sz w:val="24"/>
          <w:szCs w:val="24"/>
        </w:rPr>
      </w:pPr>
      <w:r w:rsidRPr="00F675BE">
        <w:rPr>
          <w:rFonts w:cs="Times New Roman"/>
          <w:b/>
          <w:sz w:val="24"/>
          <w:szCs w:val="24"/>
        </w:rPr>
        <w:t>Fogalmazz egyszerűen, saját szavaiddal!</w:t>
      </w:r>
    </w:p>
    <w:p w:rsidR="00F675BE" w:rsidRPr="00F675BE" w:rsidRDefault="00F675BE" w:rsidP="00F675BE">
      <w:pPr>
        <w:pStyle w:val="Listaszerbekezds"/>
        <w:numPr>
          <w:ilvl w:val="0"/>
          <w:numId w:val="15"/>
        </w:numPr>
        <w:spacing w:after="120" w:line="288" w:lineRule="auto"/>
        <w:jc w:val="both"/>
        <w:rPr>
          <w:rFonts w:cs="Times New Roman"/>
          <w:b/>
          <w:i/>
          <w:sz w:val="24"/>
          <w:szCs w:val="24"/>
        </w:rPr>
      </w:pPr>
      <w:proofErr w:type="spellStart"/>
      <w:r w:rsidRPr="00F675BE">
        <w:rPr>
          <w:rFonts w:cs="Times New Roman"/>
          <w:b/>
          <w:i/>
          <w:sz w:val="24"/>
          <w:szCs w:val="24"/>
        </w:rPr>
        <w:t>újbeszél</w:t>
      </w:r>
      <w:proofErr w:type="spellEnd"/>
      <w:r w:rsidRPr="00F675BE">
        <w:rPr>
          <w:rFonts w:cs="Times New Roman"/>
          <w:b/>
          <w:i/>
          <w:sz w:val="24"/>
          <w:szCs w:val="24"/>
        </w:rPr>
        <w:t xml:space="preserve"> </w:t>
      </w:r>
    </w:p>
    <w:p w:rsidR="00F675BE" w:rsidRPr="00F675BE" w:rsidRDefault="00F675BE" w:rsidP="00F675BE">
      <w:pPr>
        <w:pStyle w:val="Listaszerbekezds"/>
        <w:spacing w:after="120" w:line="288" w:lineRule="auto"/>
        <w:jc w:val="both"/>
        <w:rPr>
          <w:rFonts w:cs="Times New Roman"/>
          <w:i/>
          <w:sz w:val="24"/>
          <w:szCs w:val="24"/>
        </w:rPr>
      </w:pPr>
      <w:r w:rsidRPr="00F675BE">
        <w:rPr>
          <w:rFonts w:cs="Times New Roman"/>
          <w:i/>
          <w:sz w:val="24"/>
          <w:szCs w:val="24"/>
        </w:rPr>
        <w:t xml:space="preserve">Irodalomórán már tanultatok Georg Orwell (1949-ben írt) 1984. című regényéről, ami a sztálini kommunista diktatúra kritikájaként megfogalmazott </w:t>
      </w:r>
      <w:proofErr w:type="spellStart"/>
      <w:r w:rsidRPr="00F675BE">
        <w:rPr>
          <w:rFonts w:cs="Times New Roman"/>
          <w:i/>
          <w:sz w:val="24"/>
          <w:szCs w:val="24"/>
        </w:rPr>
        <w:t>anti-utópia</w:t>
      </w:r>
      <w:proofErr w:type="spellEnd"/>
      <w:r w:rsidRPr="00F675BE">
        <w:rPr>
          <w:rFonts w:cs="Times New Roman"/>
          <w:i/>
          <w:sz w:val="24"/>
          <w:szCs w:val="24"/>
        </w:rPr>
        <w:t xml:space="preserve">. Ha nem, nézz utána itt: Maróti Zsolt Viktor: Az orwelli világ – az 1984 rémisztő valóságai </w:t>
      </w:r>
      <w:hyperlink r:id="rId14" w:history="1">
        <w:r w:rsidRPr="00F675BE">
          <w:rPr>
            <w:rStyle w:val="Hiperhivatkozs"/>
            <w:rFonts w:cs="Times New Roman"/>
            <w:i/>
            <w:sz w:val="24"/>
            <w:szCs w:val="24"/>
          </w:rPr>
          <w:t>http://ujkor.hu/content/az-orwelli-vilag-az-1984-remiszto-valosagai</w:t>
        </w:r>
      </w:hyperlink>
      <w:r w:rsidRPr="00F675BE">
        <w:rPr>
          <w:rFonts w:cs="Times New Roman"/>
          <w:i/>
          <w:sz w:val="24"/>
          <w:szCs w:val="24"/>
        </w:rPr>
        <w:t>, vagy olvasd el a regényt!</w:t>
      </w:r>
    </w:p>
    <w:p w:rsidR="00F675BE" w:rsidRPr="00F675BE" w:rsidRDefault="00F675BE" w:rsidP="00F675BE">
      <w:pPr>
        <w:spacing w:after="120" w:line="288" w:lineRule="auto"/>
        <w:jc w:val="both"/>
        <w:rPr>
          <w:rFonts w:cs="Times New Roman"/>
          <w:b/>
          <w:i/>
          <w:sz w:val="24"/>
          <w:szCs w:val="24"/>
        </w:rPr>
      </w:pPr>
      <w:r w:rsidRPr="00F675BE">
        <w:rPr>
          <w:rFonts w:cs="Times New Roman"/>
          <w:b/>
          <w:i/>
          <w:sz w:val="24"/>
          <w:szCs w:val="24"/>
        </w:rPr>
        <w:t>Az 1. szövegrészlet a fent ajánlott cikkből egy részlet, az „</w:t>
      </w:r>
      <w:proofErr w:type="spellStart"/>
      <w:r w:rsidRPr="00F675BE">
        <w:rPr>
          <w:rFonts w:cs="Times New Roman"/>
          <w:b/>
          <w:i/>
          <w:sz w:val="24"/>
          <w:szCs w:val="24"/>
        </w:rPr>
        <w:t>újbeszél</w:t>
      </w:r>
      <w:proofErr w:type="spellEnd"/>
      <w:r w:rsidRPr="00F675BE">
        <w:rPr>
          <w:rFonts w:cs="Times New Roman"/>
          <w:b/>
          <w:i/>
          <w:sz w:val="24"/>
          <w:szCs w:val="24"/>
        </w:rPr>
        <w:t>” nyelv lényegét, és fun</w:t>
      </w:r>
      <w:r w:rsidRPr="00F675BE">
        <w:rPr>
          <w:rFonts w:cs="Times New Roman"/>
          <w:b/>
          <w:i/>
          <w:sz w:val="24"/>
          <w:szCs w:val="24"/>
        </w:rPr>
        <w:t>k</w:t>
      </w:r>
      <w:r w:rsidRPr="00F675BE">
        <w:rPr>
          <w:rFonts w:cs="Times New Roman"/>
          <w:b/>
          <w:i/>
          <w:sz w:val="24"/>
          <w:szCs w:val="24"/>
        </w:rPr>
        <w:t>cióját, célját mutatja be. Olvasd el figyelmesen a szöveget és keresd a válaszokat az alábbi kérdésekre! Válaszaidat építsd be az „</w:t>
      </w:r>
      <w:proofErr w:type="spellStart"/>
      <w:r w:rsidRPr="00F675BE">
        <w:rPr>
          <w:rFonts w:cs="Times New Roman"/>
          <w:b/>
          <w:i/>
          <w:sz w:val="24"/>
          <w:szCs w:val="24"/>
        </w:rPr>
        <w:t>újbeszél</w:t>
      </w:r>
      <w:proofErr w:type="spellEnd"/>
      <w:r w:rsidRPr="00F675BE">
        <w:rPr>
          <w:rFonts w:cs="Times New Roman"/>
          <w:b/>
          <w:i/>
          <w:sz w:val="24"/>
          <w:szCs w:val="24"/>
        </w:rPr>
        <w:t>” fogalomhoz írt szócikkbe!</w:t>
      </w:r>
    </w:p>
    <w:p w:rsidR="00F675BE" w:rsidRPr="00F675BE" w:rsidRDefault="00F675BE" w:rsidP="00F675BE">
      <w:pPr>
        <w:pStyle w:val="Listaszerbekezds"/>
        <w:numPr>
          <w:ilvl w:val="0"/>
          <w:numId w:val="3"/>
        </w:numPr>
        <w:spacing w:after="120" w:line="288" w:lineRule="auto"/>
        <w:jc w:val="both"/>
        <w:rPr>
          <w:rFonts w:cs="Times New Roman"/>
          <w:i/>
          <w:sz w:val="24"/>
          <w:szCs w:val="24"/>
        </w:rPr>
      </w:pPr>
      <w:r w:rsidRPr="00F675BE">
        <w:rPr>
          <w:rFonts w:cs="Times New Roman"/>
          <w:sz w:val="24"/>
          <w:szCs w:val="24"/>
        </w:rPr>
        <w:t>Mi célból hozta létre a Párt az „</w:t>
      </w:r>
      <w:proofErr w:type="spellStart"/>
      <w:r w:rsidRPr="00F675BE">
        <w:rPr>
          <w:rFonts w:cs="Times New Roman"/>
          <w:sz w:val="24"/>
          <w:szCs w:val="24"/>
        </w:rPr>
        <w:t>újbeszél</w:t>
      </w:r>
      <w:proofErr w:type="spellEnd"/>
      <w:r w:rsidRPr="00F675BE">
        <w:rPr>
          <w:rFonts w:cs="Times New Roman"/>
          <w:sz w:val="24"/>
          <w:szCs w:val="24"/>
        </w:rPr>
        <w:t xml:space="preserve">” nyelvet? </w:t>
      </w:r>
    </w:p>
    <w:p w:rsidR="00F675BE" w:rsidRPr="00F675BE" w:rsidRDefault="00F675BE" w:rsidP="00F675BE">
      <w:pPr>
        <w:pStyle w:val="Listaszerbekezds"/>
        <w:numPr>
          <w:ilvl w:val="0"/>
          <w:numId w:val="3"/>
        </w:numPr>
        <w:spacing w:after="120" w:line="288" w:lineRule="auto"/>
        <w:jc w:val="both"/>
        <w:rPr>
          <w:rFonts w:cs="Times New Roman"/>
          <w:i/>
          <w:sz w:val="24"/>
          <w:szCs w:val="24"/>
        </w:rPr>
      </w:pPr>
      <w:r w:rsidRPr="00F675BE">
        <w:rPr>
          <w:rFonts w:cs="Times New Roman"/>
          <w:sz w:val="24"/>
          <w:szCs w:val="24"/>
        </w:rPr>
        <w:t xml:space="preserve">Milyen összefüggés van a szöveg szerint nyelv és gondolkodás között? </w:t>
      </w:r>
    </w:p>
    <w:p w:rsidR="00F675BE" w:rsidRPr="00F675BE" w:rsidRDefault="00F675BE" w:rsidP="00F675BE">
      <w:pPr>
        <w:pStyle w:val="Listaszerbekezds"/>
        <w:numPr>
          <w:ilvl w:val="0"/>
          <w:numId w:val="3"/>
        </w:numPr>
        <w:shd w:val="clear" w:color="auto" w:fill="FFFFFF"/>
        <w:spacing w:after="120" w:line="288" w:lineRule="auto"/>
        <w:jc w:val="both"/>
        <w:textAlignment w:val="baseline"/>
      </w:pPr>
      <w:r w:rsidRPr="00F675BE">
        <w:rPr>
          <w:rFonts w:cs="Times New Roman"/>
          <w:sz w:val="24"/>
          <w:szCs w:val="24"/>
        </w:rPr>
        <w:t>Milyen logika figyelhető meg az „</w:t>
      </w:r>
      <w:proofErr w:type="spellStart"/>
      <w:r w:rsidRPr="00F675BE">
        <w:rPr>
          <w:rFonts w:cs="Times New Roman"/>
          <w:sz w:val="24"/>
          <w:szCs w:val="24"/>
        </w:rPr>
        <w:t>újbeszél</w:t>
      </w:r>
      <w:proofErr w:type="spellEnd"/>
      <w:r w:rsidRPr="00F675BE">
        <w:rPr>
          <w:rFonts w:cs="Times New Roman"/>
          <w:sz w:val="24"/>
          <w:szCs w:val="24"/>
        </w:rPr>
        <w:t xml:space="preserve">” fogalmak megalkotásában? </w:t>
      </w:r>
    </w:p>
    <w:p w:rsidR="00F675BE" w:rsidRPr="00F675BE" w:rsidRDefault="00F675BE" w:rsidP="00F675BE">
      <w:pPr>
        <w:pStyle w:val="rtejustify"/>
        <w:numPr>
          <w:ilvl w:val="0"/>
          <w:numId w:val="5"/>
        </w:numPr>
        <w:shd w:val="clear" w:color="auto" w:fill="FFFFFF"/>
        <w:spacing w:before="0" w:beforeAutospacing="0" w:after="120" w:afterAutospacing="0" w:line="288" w:lineRule="auto"/>
        <w:jc w:val="both"/>
        <w:textAlignment w:val="baseline"/>
        <w:rPr>
          <w:rFonts w:asciiTheme="minorHAnsi" w:hAnsiTheme="minorHAnsi"/>
          <w:b/>
          <w:i/>
        </w:rPr>
      </w:pPr>
      <w:r w:rsidRPr="00F675BE">
        <w:rPr>
          <w:rFonts w:asciiTheme="minorHAnsi" w:hAnsiTheme="minorHAnsi"/>
          <w:b/>
          <w:i/>
        </w:rPr>
        <w:t>szövegrészlet:</w:t>
      </w:r>
    </w:p>
    <w:p w:rsidR="00F675BE" w:rsidRPr="00F675BE" w:rsidRDefault="00F675BE" w:rsidP="00F675BE">
      <w:pPr>
        <w:pStyle w:val="rtejustify"/>
        <w:shd w:val="clear" w:color="auto" w:fill="FFFFFF"/>
        <w:spacing w:before="0" w:beforeAutospacing="0" w:after="120" w:afterAutospacing="0" w:line="288" w:lineRule="auto"/>
        <w:jc w:val="both"/>
        <w:textAlignment w:val="baseline"/>
        <w:rPr>
          <w:rFonts w:asciiTheme="minorHAnsi" w:hAnsiTheme="minorHAnsi"/>
        </w:rPr>
      </w:pPr>
      <w:r w:rsidRPr="00F675BE">
        <w:rPr>
          <w:rFonts w:asciiTheme="minorHAnsi" w:hAnsiTheme="minorHAnsi"/>
        </w:rPr>
        <w:t>„A Párt az orwelli világban elengedhetetlenül fontosnak tartja egy hozzá minden körülm</w:t>
      </w:r>
      <w:r w:rsidRPr="00F675BE">
        <w:rPr>
          <w:rFonts w:asciiTheme="minorHAnsi" w:hAnsiTheme="minorHAnsi"/>
        </w:rPr>
        <w:t>é</w:t>
      </w:r>
      <w:r w:rsidRPr="00F675BE">
        <w:rPr>
          <w:rFonts w:asciiTheme="minorHAnsi" w:hAnsiTheme="minorHAnsi"/>
        </w:rPr>
        <w:t>nyek között hűséges embertípus létrehozását. Ennek feltétele, hogy ne töprengjen azon, mi a helyes nézet vagy az óhajtott reakció egy adott pillanatban. Bonyolult szellemi tréning a</w:t>
      </w:r>
      <w:r w:rsidRPr="00F675BE">
        <w:rPr>
          <w:rFonts w:asciiTheme="minorHAnsi" w:hAnsiTheme="minorHAnsi"/>
        </w:rPr>
        <w:t>l</w:t>
      </w:r>
      <w:r w:rsidRPr="00F675BE">
        <w:rPr>
          <w:rFonts w:asciiTheme="minorHAnsi" w:hAnsiTheme="minorHAnsi"/>
        </w:rPr>
        <w:t>kalmazásával igyekeznek elérni, hogy az ember bizonyos dolgokról egyszerűen képtelen l</w:t>
      </w:r>
      <w:r w:rsidRPr="00F675BE">
        <w:rPr>
          <w:rFonts w:asciiTheme="minorHAnsi" w:hAnsiTheme="minorHAnsi"/>
        </w:rPr>
        <w:t>e</w:t>
      </w:r>
      <w:r w:rsidRPr="00F675BE">
        <w:rPr>
          <w:rFonts w:asciiTheme="minorHAnsi" w:hAnsiTheme="minorHAnsi"/>
        </w:rPr>
        <w:t>gyen elgondolkodni, s a magától értetődő ellentmondásokra még véletlenül se figyeljen fel. Ennek érdekében megalkották azt a képességet, hogy a párttagok ne értsenek meg össz</w:t>
      </w:r>
      <w:r w:rsidRPr="00F675BE">
        <w:rPr>
          <w:rFonts w:asciiTheme="minorHAnsi" w:hAnsiTheme="minorHAnsi"/>
        </w:rPr>
        <w:t>e</w:t>
      </w:r>
      <w:r w:rsidRPr="00F675BE">
        <w:rPr>
          <w:rFonts w:asciiTheme="minorHAnsi" w:hAnsiTheme="minorHAnsi"/>
        </w:rPr>
        <w:t>függéseket, ne vegyenek észre logikai tévedéseket, értsék félre a legegyszerűbb érveket is (…). Ennek az „oltalmazó butaságnak” az eszköze a nyelvi program, melynek legfőbb ere</w:t>
      </w:r>
      <w:r w:rsidRPr="00F675BE">
        <w:rPr>
          <w:rFonts w:asciiTheme="minorHAnsi" w:hAnsiTheme="minorHAnsi"/>
        </w:rPr>
        <w:t>d</w:t>
      </w:r>
      <w:r w:rsidRPr="00F675BE">
        <w:rPr>
          <w:rFonts w:asciiTheme="minorHAnsi" w:hAnsiTheme="minorHAnsi"/>
        </w:rPr>
        <w:t>ménye az „</w:t>
      </w:r>
      <w:proofErr w:type="spellStart"/>
      <w:r w:rsidRPr="00F675BE">
        <w:rPr>
          <w:rFonts w:asciiTheme="minorHAnsi" w:hAnsiTheme="minorHAnsi"/>
        </w:rPr>
        <w:t>újbeszél</w:t>
      </w:r>
      <w:proofErr w:type="spellEnd"/>
      <w:r w:rsidRPr="00F675BE">
        <w:rPr>
          <w:rFonts w:asciiTheme="minorHAnsi" w:hAnsiTheme="minorHAnsi"/>
        </w:rPr>
        <w:t>” nyelv megalkotása volt. Ebben minden olyan szót és kifejezést igyeke</w:t>
      </w:r>
      <w:r w:rsidRPr="00F675BE">
        <w:rPr>
          <w:rFonts w:asciiTheme="minorHAnsi" w:hAnsiTheme="minorHAnsi"/>
        </w:rPr>
        <w:t>z</w:t>
      </w:r>
      <w:r w:rsidRPr="00F675BE">
        <w:rPr>
          <w:rFonts w:asciiTheme="minorHAnsi" w:hAnsiTheme="minorHAnsi"/>
        </w:rPr>
        <w:t>tek kivetni a nyelvből, amely az elhajló [a pártnak nem tetsző] gondolatokhoz vezet. Az új nyelv végletekig leegyszerűsített, nem teszi lehetővé bonyolultabb politikai gondolatok me</w:t>
      </w:r>
      <w:r w:rsidRPr="00F675BE">
        <w:rPr>
          <w:rFonts w:asciiTheme="minorHAnsi" w:hAnsiTheme="minorHAnsi"/>
        </w:rPr>
        <w:t>g</w:t>
      </w:r>
      <w:r w:rsidRPr="00F675BE">
        <w:rPr>
          <w:rFonts w:asciiTheme="minorHAnsi" w:hAnsiTheme="minorHAnsi"/>
        </w:rPr>
        <w:t>fogalmazását, összefüggések átlátását. (…) Orwell jövőképe nem is állt messze már a megírás évtizedében sem a valóságtól. A totalitárius államok igyekeztek a nyelv feletti uralmat is megszerezni, s így uralni a közbeszéd világán keresztül az emberi elmét. Elég, ha felelevení</w:t>
      </w:r>
      <w:r w:rsidRPr="00F675BE">
        <w:rPr>
          <w:rFonts w:asciiTheme="minorHAnsi" w:hAnsiTheme="minorHAnsi"/>
        </w:rPr>
        <w:t>t</w:t>
      </w:r>
      <w:r w:rsidRPr="00F675BE">
        <w:rPr>
          <w:rFonts w:asciiTheme="minorHAnsi" w:hAnsiTheme="minorHAnsi"/>
        </w:rPr>
        <w:t xml:space="preserve">jük a nemzetiszocialisták </w:t>
      </w:r>
      <w:proofErr w:type="spellStart"/>
      <w:r w:rsidRPr="00F675BE">
        <w:rPr>
          <w:rFonts w:asciiTheme="minorHAnsi" w:hAnsiTheme="minorHAnsi"/>
        </w:rPr>
        <w:t>biologizáló</w:t>
      </w:r>
      <w:proofErr w:type="spellEnd"/>
      <w:r w:rsidRPr="00F675BE">
        <w:rPr>
          <w:rFonts w:asciiTheme="minorHAnsi" w:hAnsiTheme="minorHAnsi"/>
        </w:rPr>
        <w:t xml:space="preserve"> nyelvezetét, amely az ellenséget elpusztítandó élősk</w:t>
      </w:r>
      <w:r w:rsidRPr="00F675BE">
        <w:rPr>
          <w:rFonts w:asciiTheme="minorHAnsi" w:hAnsiTheme="minorHAnsi"/>
        </w:rPr>
        <w:t>ö</w:t>
      </w:r>
      <w:r w:rsidRPr="00F675BE">
        <w:rPr>
          <w:rFonts w:asciiTheme="minorHAnsi" w:hAnsiTheme="minorHAnsi"/>
        </w:rPr>
        <w:t>dőnek tartotta, amelyet „különleges bánásmódban kell részesíteni”. De a nyelvi háború a kommunista diktatúrákat is jellemezte: Sztálin a tengelyhatalmakat egyöntetűen fasisztá</w:t>
      </w:r>
      <w:r w:rsidRPr="00F675BE">
        <w:rPr>
          <w:rFonts w:asciiTheme="minorHAnsi" w:hAnsiTheme="minorHAnsi"/>
        </w:rPr>
        <w:t>k</w:t>
      </w:r>
      <w:r w:rsidRPr="00F675BE">
        <w:rPr>
          <w:rFonts w:asciiTheme="minorHAnsi" w:hAnsiTheme="minorHAnsi"/>
        </w:rPr>
        <w:t>nak bélyegezte, s magát népi demokráciának nevezte a legvadabb Rákosi-rezsim (ilyen m</w:t>
      </w:r>
      <w:r w:rsidRPr="00F675BE">
        <w:rPr>
          <w:rFonts w:asciiTheme="minorHAnsi" w:hAnsiTheme="minorHAnsi"/>
        </w:rPr>
        <w:t>ó</w:t>
      </w:r>
      <w:r w:rsidRPr="00F675BE">
        <w:rPr>
          <w:rFonts w:asciiTheme="minorHAnsi" w:hAnsiTheme="minorHAnsi"/>
        </w:rPr>
        <w:t>don az ellenfeleik antidemokratákká váltak), amely elkötelezett híve volt a „békeharcnak”.</w:t>
      </w:r>
    </w:p>
    <w:p w:rsidR="00F675BE" w:rsidRPr="00F675BE" w:rsidRDefault="00F675BE" w:rsidP="00F675BE">
      <w:pPr>
        <w:pStyle w:val="rtejustify"/>
        <w:shd w:val="clear" w:color="auto" w:fill="FFFFFF"/>
        <w:spacing w:before="0" w:beforeAutospacing="0" w:after="120" w:afterAutospacing="0" w:line="288" w:lineRule="auto"/>
        <w:jc w:val="both"/>
        <w:textAlignment w:val="baseline"/>
        <w:rPr>
          <w:rFonts w:asciiTheme="minorHAnsi" w:hAnsiTheme="minorHAnsi"/>
        </w:rPr>
      </w:pPr>
      <w:r w:rsidRPr="00F675BE">
        <w:rPr>
          <w:rFonts w:asciiTheme="minorHAnsi" w:hAnsiTheme="minorHAnsi"/>
        </w:rPr>
        <w:t xml:space="preserve">A nyelv alapvetően határozza meg gondolkodásunkat. Az 1984 Óceániájában [itt játszódik a regény] a Párt valamennyi tagjától elvárja a </w:t>
      </w:r>
      <w:proofErr w:type="spellStart"/>
      <w:r w:rsidRPr="00F675BE">
        <w:rPr>
          <w:rFonts w:asciiTheme="minorHAnsi" w:hAnsiTheme="minorHAnsi"/>
        </w:rPr>
        <w:t>duplagondol</w:t>
      </w:r>
      <w:proofErr w:type="spellEnd"/>
      <w:r w:rsidRPr="00F675BE">
        <w:rPr>
          <w:rFonts w:asciiTheme="minorHAnsi" w:hAnsiTheme="minorHAnsi"/>
        </w:rPr>
        <w:t xml:space="preserve"> ösztönös alkalmazását. </w:t>
      </w:r>
      <w:proofErr w:type="gramStart"/>
      <w:r w:rsidRPr="00F675BE">
        <w:rPr>
          <w:rFonts w:asciiTheme="minorHAnsi" w:hAnsiTheme="minorHAnsi"/>
        </w:rPr>
        <w:t>Ez annak a képességét jelenti, hogy valaki két, egymásnak ellentmondó nézet birtokában van, s min</w:t>
      </w:r>
      <w:r w:rsidRPr="00F675BE">
        <w:rPr>
          <w:rFonts w:asciiTheme="minorHAnsi" w:hAnsiTheme="minorHAnsi"/>
        </w:rPr>
        <w:t>d</w:t>
      </w:r>
      <w:r w:rsidRPr="00F675BE">
        <w:rPr>
          <w:rFonts w:asciiTheme="minorHAnsi" w:hAnsiTheme="minorHAnsi"/>
        </w:rPr>
        <w:t>kettőt elfogadja – a pártértelmiség (a Belső Párt) parancsára hol az egyik, hol a másik tényá</w:t>
      </w:r>
      <w:r w:rsidRPr="00F675BE">
        <w:rPr>
          <w:rFonts w:asciiTheme="minorHAnsi" w:hAnsiTheme="minorHAnsi"/>
        </w:rPr>
        <w:t>l</w:t>
      </w:r>
      <w:r w:rsidRPr="00F675BE">
        <w:rPr>
          <w:rFonts w:asciiTheme="minorHAnsi" w:hAnsiTheme="minorHAnsi"/>
        </w:rPr>
        <w:t>lást fogadja el valóságosnak, s mindeközben a bűntudat szikrája sem lehet benne.</w:t>
      </w:r>
      <w:r w:rsidRPr="00F675BE">
        <w:rPr>
          <w:rStyle w:val="apple-converted-space"/>
          <w:rFonts w:asciiTheme="minorHAnsi" w:hAnsiTheme="minorHAnsi"/>
        </w:rPr>
        <w:t> </w:t>
      </w:r>
      <w:r w:rsidRPr="00F675BE">
        <w:rPr>
          <w:rStyle w:val="Kiemels"/>
          <w:rFonts w:asciiTheme="minorHAnsi" w:hAnsiTheme="minorHAnsi"/>
          <w:bdr w:val="none" w:sz="0" w:space="0" w:color="auto" w:frame="1"/>
        </w:rPr>
        <w:t xml:space="preserve">(…) </w:t>
      </w:r>
      <w:r w:rsidRPr="00F675BE">
        <w:rPr>
          <w:rFonts w:asciiTheme="minorHAnsi" w:hAnsiTheme="minorHAnsi"/>
        </w:rPr>
        <w:t>A Nagy Testvér [a pártvezér] állama négy szervezeten nyugszik, melyek nevei önmagukban is e</w:t>
      </w:r>
      <w:r w:rsidRPr="00F675BE">
        <w:rPr>
          <w:rFonts w:asciiTheme="minorHAnsi" w:hAnsiTheme="minorHAnsi"/>
        </w:rPr>
        <w:t>l</w:t>
      </w:r>
      <w:r w:rsidRPr="00F675BE">
        <w:rPr>
          <w:rFonts w:asciiTheme="minorHAnsi" w:hAnsiTheme="minorHAnsi"/>
        </w:rPr>
        <w:t>lentmondásosak, hiszen a Béke-minisztérium foglalkozik a háborúval, az Igazság-minisztérium a hazugságok gyártásával és a múlt meghamisításával, a Szeretet-minisztérium az ellenállók és másként gondolkodók megtörésével-kínzásával,</w:t>
      </w:r>
      <w:proofErr w:type="gramEnd"/>
      <w:r w:rsidRPr="00F675BE">
        <w:rPr>
          <w:rFonts w:asciiTheme="minorHAnsi" w:hAnsiTheme="minorHAnsi"/>
        </w:rPr>
        <w:t xml:space="preserve"> </w:t>
      </w:r>
      <w:proofErr w:type="gramStart"/>
      <w:r w:rsidRPr="00F675BE">
        <w:rPr>
          <w:rFonts w:asciiTheme="minorHAnsi" w:hAnsiTheme="minorHAnsi"/>
        </w:rPr>
        <w:t>a</w:t>
      </w:r>
      <w:proofErr w:type="gramEnd"/>
      <w:r w:rsidRPr="00F675BE">
        <w:rPr>
          <w:rFonts w:asciiTheme="minorHAnsi" w:hAnsiTheme="minorHAnsi"/>
        </w:rPr>
        <w:t xml:space="preserve"> Bőség-minisztérium pedig annak az élelemmennyiségnek a biztosításával, amelytől Óceánia lakója talán még épp nem veszik éhen. Az elnevezések szándékosak, és a legfontosabb </w:t>
      </w:r>
      <w:proofErr w:type="spellStart"/>
      <w:r w:rsidRPr="00F675BE">
        <w:rPr>
          <w:rFonts w:asciiTheme="minorHAnsi" w:hAnsiTheme="minorHAnsi"/>
        </w:rPr>
        <w:t>duplagondol-gyakorlatnak</w:t>
      </w:r>
      <w:proofErr w:type="spellEnd"/>
      <w:r w:rsidRPr="00F675BE">
        <w:rPr>
          <w:rFonts w:asciiTheme="minorHAnsi" w:hAnsiTheme="minorHAnsi"/>
        </w:rPr>
        <w:t xml:space="preserve"> szá</w:t>
      </w:r>
      <w:r w:rsidRPr="00F675BE">
        <w:rPr>
          <w:rFonts w:asciiTheme="minorHAnsi" w:hAnsiTheme="minorHAnsi"/>
        </w:rPr>
        <w:t>n</w:t>
      </w:r>
      <w:r w:rsidRPr="00F675BE">
        <w:rPr>
          <w:rFonts w:asciiTheme="minorHAnsi" w:hAnsiTheme="minorHAnsi"/>
        </w:rPr>
        <w:t>ja őket a Párt, hiszen a hatalmuk csak úgy fenntartható, ha az ellentmondásokat mindenki magában egyezteti össze (s veti el), hiszen még a Gondolatrendőrség [a Párt államvédelmi (terror</w:t>
      </w:r>
      <w:proofErr w:type="gramStart"/>
      <w:r w:rsidRPr="00F675BE">
        <w:rPr>
          <w:rFonts w:asciiTheme="minorHAnsi" w:hAnsiTheme="minorHAnsi"/>
        </w:rPr>
        <w:t>)szervezete</w:t>
      </w:r>
      <w:proofErr w:type="gramEnd"/>
      <w:r w:rsidRPr="00F675BE">
        <w:rPr>
          <w:rFonts w:asciiTheme="minorHAnsi" w:hAnsiTheme="minorHAnsi"/>
        </w:rPr>
        <w:t xml:space="preserve">] sem lehet ott mindenütt.” (Maróti Zsolt Viktor: Az orwelli világ – az 1984 rémisztő valóságai </w:t>
      </w:r>
      <w:hyperlink r:id="rId15" w:history="1">
        <w:r w:rsidRPr="00F675BE">
          <w:rPr>
            <w:rStyle w:val="Hiperhivatkozs"/>
            <w:rFonts w:asciiTheme="minorHAnsi" w:hAnsiTheme="minorHAnsi"/>
          </w:rPr>
          <w:t>http://ujkor.hu/content/az-orwelli-vilag-az-1984-remiszto-valosagai</w:t>
        </w:r>
      </w:hyperlink>
      <w:r w:rsidRPr="00F675BE">
        <w:rPr>
          <w:rFonts w:asciiTheme="minorHAnsi" w:hAnsiTheme="minorHAnsi"/>
        </w:rPr>
        <w:t>)</w:t>
      </w:r>
    </w:p>
    <w:p w:rsidR="00F675BE" w:rsidRPr="00F675BE" w:rsidRDefault="00F675BE" w:rsidP="00F675BE">
      <w:pPr>
        <w:pStyle w:val="Listaszerbekezds"/>
        <w:spacing w:after="120" w:line="288" w:lineRule="auto"/>
        <w:jc w:val="both"/>
        <w:rPr>
          <w:rFonts w:cs="Times New Roman"/>
          <w:sz w:val="24"/>
          <w:szCs w:val="24"/>
        </w:rPr>
      </w:pPr>
    </w:p>
    <w:p w:rsidR="00F675BE" w:rsidRPr="00F675BE" w:rsidRDefault="00F675BE" w:rsidP="00F675BE">
      <w:pPr>
        <w:pStyle w:val="Listaszerbekezds"/>
        <w:numPr>
          <w:ilvl w:val="0"/>
          <w:numId w:val="15"/>
        </w:numPr>
        <w:spacing w:after="120" w:line="288" w:lineRule="auto"/>
        <w:jc w:val="both"/>
        <w:rPr>
          <w:rFonts w:cs="Times New Roman"/>
          <w:b/>
          <w:i/>
          <w:sz w:val="24"/>
          <w:szCs w:val="24"/>
        </w:rPr>
      </w:pPr>
      <w:r w:rsidRPr="00F675BE">
        <w:rPr>
          <w:rFonts w:cs="Times New Roman"/>
          <w:b/>
          <w:i/>
          <w:sz w:val="24"/>
          <w:szCs w:val="24"/>
        </w:rPr>
        <w:t>parasztság</w:t>
      </w:r>
    </w:p>
    <w:p w:rsidR="00F675BE" w:rsidRPr="00F675BE" w:rsidRDefault="00F675BE" w:rsidP="00F675BE">
      <w:pPr>
        <w:pStyle w:val="Listaszerbekezds"/>
        <w:spacing w:after="120" w:line="288" w:lineRule="auto"/>
        <w:jc w:val="both"/>
        <w:rPr>
          <w:rFonts w:cs="Times New Roman"/>
          <w:i/>
          <w:sz w:val="24"/>
          <w:szCs w:val="24"/>
        </w:rPr>
      </w:pPr>
      <w:r w:rsidRPr="00F675BE">
        <w:rPr>
          <w:rFonts w:cs="Times New Roman"/>
          <w:i/>
          <w:sz w:val="24"/>
          <w:szCs w:val="24"/>
        </w:rPr>
        <w:t>A 2. szövegrészletben Ö. Kovács József (történész, az MTA Történettudományi Intézet Vidéktörténeti Kutatócsoport vezetője) ehhez hasonló problémára hívja fel a figye</w:t>
      </w:r>
      <w:r w:rsidRPr="00F675BE">
        <w:rPr>
          <w:rFonts w:cs="Times New Roman"/>
          <w:i/>
          <w:sz w:val="24"/>
          <w:szCs w:val="24"/>
        </w:rPr>
        <w:t>l</w:t>
      </w:r>
      <w:r w:rsidRPr="00F675BE">
        <w:rPr>
          <w:rFonts w:cs="Times New Roman"/>
          <w:i/>
          <w:sz w:val="24"/>
          <w:szCs w:val="24"/>
        </w:rPr>
        <w:t xml:space="preserve">met az </w:t>
      </w:r>
      <w:proofErr w:type="spellStart"/>
      <w:r w:rsidRPr="00F675BE">
        <w:rPr>
          <w:rFonts w:cs="Times New Roman"/>
          <w:i/>
          <w:sz w:val="24"/>
          <w:szCs w:val="24"/>
        </w:rPr>
        <w:t>államszocialista</w:t>
      </w:r>
      <w:proofErr w:type="spellEnd"/>
      <w:r w:rsidRPr="00F675BE">
        <w:rPr>
          <w:rFonts w:cs="Times New Roman"/>
          <w:i/>
          <w:sz w:val="24"/>
          <w:szCs w:val="24"/>
        </w:rPr>
        <w:t xml:space="preserve"> kor történészi és kortársi ábrázolásával kapcsolatban, a m</w:t>
      </w:r>
      <w:r w:rsidRPr="00F675BE">
        <w:rPr>
          <w:rFonts w:cs="Times New Roman"/>
          <w:i/>
          <w:sz w:val="24"/>
          <w:szCs w:val="24"/>
        </w:rPr>
        <w:t>a</w:t>
      </w:r>
      <w:r w:rsidRPr="00F675BE">
        <w:rPr>
          <w:rFonts w:cs="Times New Roman"/>
          <w:i/>
          <w:sz w:val="24"/>
          <w:szCs w:val="24"/>
        </w:rPr>
        <w:t>gyar nyelvben. Arra mutat rá, hogy a korabeli, de gyakran a mai szóhasználat is mást közvetít, mint ami valójában történt. Az események elnevezése és a valóság nem „egy nyelven beszélnek.” A kommunista szóhasználat jellemzően a kommunista ideológia utópisztikus célkitűzéseiből fakadt, annak – pozitívnak szánt – hatásaira utal, melyek azonban a gyakorlatban többnyire éppen ellenkező, azaz negatív és romboló hatású cselekedetekként valósultak meg.</w:t>
      </w:r>
    </w:p>
    <w:p w:rsidR="00F675BE" w:rsidRPr="00F675BE" w:rsidRDefault="00F675BE" w:rsidP="00F675BE">
      <w:pPr>
        <w:pStyle w:val="arkadiaalfejezet"/>
        <w:rPr>
          <w:rFonts w:asciiTheme="minorHAnsi" w:hAnsiTheme="minorHAnsi"/>
        </w:rPr>
      </w:pPr>
    </w:p>
    <w:p w:rsidR="00F675BE" w:rsidRPr="00F675BE" w:rsidRDefault="00F675BE" w:rsidP="00F675BE">
      <w:pPr>
        <w:pStyle w:val="arkadiaalfejezet"/>
        <w:rPr>
          <w:rFonts w:asciiTheme="minorHAnsi" w:hAnsiTheme="minorHAnsi"/>
        </w:rPr>
      </w:pPr>
      <w:r w:rsidRPr="00F675BE">
        <w:rPr>
          <w:rFonts w:asciiTheme="minorHAnsi" w:hAnsiTheme="minorHAnsi"/>
        </w:rPr>
        <w:t>Olvasd el figyelmesen a 2. szövegrészletet és írj saját szavaiddal 4-6 mond</w:t>
      </w:r>
      <w:r w:rsidRPr="00F675BE">
        <w:rPr>
          <w:rFonts w:asciiTheme="minorHAnsi" w:hAnsiTheme="minorHAnsi"/>
        </w:rPr>
        <w:t>a</w:t>
      </w:r>
      <w:r w:rsidRPr="00F675BE">
        <w:rPr>
          <w:rFonts w:asciiTheme="minorHAnsi" w:hAnsiTheme="minorHAnsi"/>
        </w:rPr>
        <w:t>tos szócikket egy értelmező kéziszótárhoz, amiben elmagyarázod, hogyan t</w:t>
      </w:r>
      <w:r w:rsidRPr="00F675BE">
        <w:rPr>
          <w:rFonts w:asciiTheme="minorHAnsi" w:hAnsiTheme="minorHAnsi"/>
        </w:rPr>
        <w:t>e</w:t>
      </w:r>
      <w:r w:rsidRPr="00F675BE">
        <w:rPr>
          <w:rFonts w:asciiTheme="minorHAnsi" w:hAnsiTheme="minorHAnsi"/>
        </w:rPr>
        <w:t>kintett a kommunista rezsim a paraszti társadalomra! Az alábbi kérdések s</w:t>
      </w:r>
      <w:r w:rsidRPr="00F675BE">
        <w:rPr>
          <w:rFonts w:asciiTheme="minorHAnsi" w:hAnsiTheme="minorHAnsi"/>
        </w:rPr>
        <w:t>e</w:t>
      </w:r>
      <w:r w:rsidRPr="00F675BE">
        <w:rPr>
          <w:rFonts w:asciiTheme="minorHAnsi" w:hAnsiTheme="minorHAnsi"/>
        </w:rPr>
        <w:t>gítenek a szócikk megfogalmazásában.</w:t>
      </w:r>
    </w:p>
    <w:p w:rsidR="00F675BE" w:rsidRPr="00F675BE" w:rsidRDefault="00F675BE" w:rsidP="00F675BE">
      <w:pPr>
        <w:pStyle w:val="Listaszerbekezds"/>
        <w:numPr>
          <w:ilvl w:val="1"/>
          <w:numId w:val="4"/>
        </w:numPr>
        <w:spacing w:after="120" w:line="288" w:lineRule="auto"/>
        <w:ind w:left="851"/>
        <w:jc w:val="both"/>
        <w:rPr>
          <w:rFonts w:cs="Times New Roman"/>
          <w:sz w:val="24"/>
          <w:szCs w:val="24"/>
        </w:rPr>
      </w:pPr>
      <w:r w:rsidRPr="00F675BE">
        <w:rPr>
          <w:rFonts w:cs="Times New Roman"/>
          <w:sz w:val="24"/>
          <w:szCs w:val="24"/>
        </w:rPr>
        <w:t>Miért fontos megismernünk a korszakban a parasztság helyzetét, történetét?</w:t>
      </w:r>
    </w:p>
    <w:p w:rsidR="00F675BE" w:rsidRPr="00F675BE" w:rsidRDefault="00F675BE" w:rsidP="00F675BE">
      <w:pPr>
        <w:pStyle w:val="Listaszerbekezds"/>
        <w:numPr>
          <w:ilvl w:val="1"/>
          <w:numId w:val="4"/>
        </w:numPr>
        <w:spacing w:after="120" w:line="288" w:lineRule="auto"/>
        <w:ind w:left="851"/>
        <w:jc w:val="both"/>
        <w:rPr>
          <w:rFonts w:cs="Times New Roman"/>
          <w:sz w:val="24"/>
          <w:szCs w:val="24"/>
        </w:rPr>
      </w:pPr>
      <w:r w:rsidRPr="00F675BE">
        <w:rPr>
          <w:rFonts w:cs="Times New Roman"/>
          <w:sz w:val="24"/>
          <w:szCs w:val="24"/>
        </w:rPr>
        <w:t>Az MKP parasztsággal kapcsolatos politikája nagyrészt a kommunista ideológiából fakadt. Gyűjtsd össze, mely ideológiai alapelvek jelennek meg a szövegben, s ezek hogyan hatnak a parasztság megítélésére a párt által! (Pozitív vagy negatív megít</w:t>
      </w:r>
      <w:r w:rsidRPr="00F675BE">
        <w:rPr>
          <w:rFonts w:cs="Times New Roman"/>
          <w:sz w:val="24"/>
          <w:szCs w:val="24"/>
        </w:rPr>
        <w:t>é</w:t>
      </w:r>
      <w:r w:rsidRPr="00F675BE">
        <w:rPr>
          <w:rFonts w:cs="Times New Roman"/>
          <w:sz w:val="24"/>
          <w:szCs w:val="24"/>
        </w:rPr>
        <w:t>lés „barát” vagy „ellenség”?)</w:t>
      </w:r>
    </w:p>
    <w:p w:rsidR="00F675BE" w:rsidRPr="00F675BE" w:rsidRDefault="00F675BE" w:rsidP="00F675BE">
      <w:pPr>
        <w:pStyle w:val="Listaszerbekezds"/>
        <w:numPr>
          <w:ilvl w:val="1"/>
          <w:numId w:val="4"/>
        </w:numPr>
        <w:spacing w:after="120" w:line="288" w:lineRule="auto"/>
        <w:ind w:left="851"/>
        <w:jc w:val="both"/>
        <w:rPr>
          <w:rFonts w:cs="Times New Roman"/>
          <w:sz w:val="24"/>
          <w:szCs w:val="24"/>
        </w:rPr>
      </w:pPr>
      <w:r w:rsidRPr="00F675BE">
        <w:rPr>
          <w:rFonts w:cs="Times New Roman"/>
          <w:sz w:val="24"/>
          <w:szCs w:val="24"/>
        </w:rPr>
        <w:t>A kommunista ideológia logikája szerint hogyan kell viselkednie a hatalomnak a p</w:t>
      </w:r>
      <w:r w:rsidRPr="00F675BE">
        <w:rPr>
          <w:rFonts w:cs="Times New Roman"/>
          <w:sz w:val="24"/>
          <w:szCs w:val="24"/>
        </w:rPr>
        <w:t>a</w:t>
      </w:r>
      <w:r w:rsidRPr="00F675BE">
        <w:rPr>
          <w:rFonts w:cs="Times New Roman"/>
          <w:sz w:val="24"/>
          <w:szCs w:val="24"/>
        </w:rPr>
        <w:t>rasztsággal szemben, a fenti megítélés következtében?</w:t>
      </w:r>
    </w:p>
    <w:p w:rsidR="00F675BE" w:rsidRPr="00F675BE" w:rsidRDefault="00F675BE" w:rsidP="00F675BE">
      <w:pPr>
        <w:pStyle w:val="Listaszerbekezds"/>
        <w:spacing w:after="120" w:line="288" w:lineRule="auto"/>
        <w:ind w:left="851"/>
        <w:jc w:val="both"/>
        <w:rPr>
          <w:rFonts w:cs="Times New Roman"/>
          <w:sz w:val="24"/>
          <w:szCs w:val="24"/>
        </w:rPr>
      </w:pPr>
    </w:p>
    <w:p w:rsidR="00F675BE" w:rsidRPr="00F675BE" w:rsidRDefault="00F675BE" w:rsidP="00F675BE">
      <w:pPr>
        <w:pStyle w:val="Listaszerbekezds"/>
        <w:spacing w:after="120" w:line="288" w:lineRule="auto"/>
        <w:ind w:left="851"/>
        <w:jc w:val="both"/>
        <w:rPr>
          <w:rFonts w:cs="Times New Roman"/>
          <w:sz w:val="24"/>
          <w:szCs w:val="24"/>
        </w:rPr>
      </w:pPr>
    </w:p>
    <w:p w:rsidR="00F675BE" w:rsidRPr="00F675BE" w:rsidRDefault="00F675BE" w:rsidP="00F675BE">
      <w:pPr>
        <w:pStyle w:val="Listaszerbekezds"/>
        <w:numPr>
          <w:ilvl w:val="0"/>
          <w:numId w:val="5"/>
        </w:numPr>
        <w:spacing w:after="120" w:line="288" w:lineRule="auto"/>
        <w:jc w:val="both"/>
        <w:rPr>
          <w:rFonts w:eastAsia="Calibri" w:cs="Times New Roman"/>
          <w:b/>
          <w:i/>
          <w:sz w:val="24"/>
          <w:szCs w:val="24"/>
        </w:rPr>
      </w:pPr>
      <w:r w:rsidRPr="00F675BE">
        <w:rPr>
          <w:rFonts w:eastAsia="Calibri" w:cs="Times New Roman"/>
          <w:b/>
          <w:i/>
          <w:sz w:val="24"/>
          <w:szCs w:val="24"/>
        </w:rPr>
        <w:t>szövegrészlet:</w:t>
      </w:r>
    </w:p>
    <w:p w:rsidR="00F675BE" w:rsidRPr="00F675BE" w:rsidRDefault="00F675BE" w:rsidP="00F675BE">
      <w:pPr>
        <w:spacing w:after="120" w:line="288" w:lineRule="auto"/>
        <w:jc w:val="both"/>
        <w:rPr>
          <w:rFonts w:eastAsia="Calibri" w:cs="Times New Roman"/>
          <w:sz w:val="24"/>
          <w:szCs w:val="24"/>
        </w:rPr>
      </w:pPr>
      <w:r w:rsidRPr="00F675BE">
        <w:rPr>
          <w:rFonts w:eastAsia="Calibri" w:cs="Times New Roman"/>
          <w:sz w:val="24"/>
          <w:szCs w:val="24"/>
        </w:rPr>
        <w:t>„A legfontosabb történetkutatói feladatnak a „dolgok” néven nevezését tartom, úgy, hogy az megfeleljen a kortársi életvilágokban élők tapasztalatának, miközben megmagyarázzuk a történések összefüggéseit. Ez persze korántsem olyan egyszerű, hiszen többek között érté</w:t>
      </w:r>
      <w:r w:rsidRPr="00F675BE">
        <w:rPr>
          <w:rFonts w:eastAsia="Calibri" w:cs="Times New Roman"/>
          <w:sz w:val="24"/>
          <w:szCs w:val="24"/>
        </w:rPr>
        <w:t>k</w:t>
      </w:r>
      <w:r w:rsidRPr="00F675BE">
        <w:rPr>
          <w:rFonts w:eastAsia="Calibri" w:cs="Times New Roman"/>
          <w:sz w:val="24"/>
          <w:szCs w:val="24"/>
        </w:rPr>
        <w:t xml:space="preserve">rendek, nézőpontok és léptékek különbözése is befolyásolja a válaszainkat. Különösen így van ez 1945 esetében, amely az intézményesült erőszak, az 1990 előtti emlékezetpolitika és az emlékezetekben elraktározott emóciók konfliktusa miatt szimbolikus jelentőségűvé vált. Miért olyan fontos az előbb említettek megfogalmazása? </w:t>
      </w:r>
    </w:p>
    <w:p w:rsidR="00F675BE" w:rsidRPr="00F675BE" w:rsidRDefault="00F675BE" w:rsidP="00F675BE">
      <w:pPr>
        <w:spacing w:after="120" w:line="288" w:lineRule="auto"/>
        <w:jc w:val="both"/>
        <w:rPr>
          <w:rFonts w:cs="Times New Roman"/>
          <w:sz w:val="24"/>
          <w:szCs w:val="24"/>
        </w:rPr>
      </w:pPr>
      <w:r w:rsidRPr="00F675BE">
        <w:rPr>
          <w:rFonts w:eastAsia="Calibri" w:cs="Times New Roman"/>
          <w:sz w:val="24"/>
          <w:szCs w:val="24"/>
        </w:rPr>
        <w:t>Ha társadalomtörténeti és azon belül is mennyiségi nézőpontból közelítjük meg a paraszti társadalom kérdéskörét, akkor könnyen belátható, hogy a teljes kollektivizálás befejezéséig (1961) − a családtagokkal és hozzátartozókkal együtt számolva − a legnagyobb tömbről, le</w:t>
      </w:r>
      <w:r w:rsidRPr="00F675BE">
        <w:rPr>
          <w:rFonts w:eastAsia="Calibri" w:cs="Times New Roman"/>
          <w:sz w:val="24"/>
          <w:szCs w:val="24"/>
        </w:rPr>
        <w:t>g</w:t>
      </w:r>
      <w:r w:rsidRPr="00F675BE">
        <w:rPr>
          <w:rFonts w:eastAsia="Calibri" w:cs="Times New Roman"/>
          <w:sz w:val="24"/>
          <w:szCs w:val="24"/>
        </w:rPr>
        <w:t>alább a magyarországi népesség feléről van szó. (…) Továbbá azért is foglalkoznunk kell a parasztság történetét érintő félreértésekkel és torzító ábrázolásokkal, mert sajátos módon az esetükben visszatérően találkozhatunk a kettős mércét is tükröző, nyilvánvalóan nem sza</w:t>
      </w:r>
      <w:r w:rsidRPr="00F675BE">
        <w:rPr>
          <w:rFonts w:eastAsia="Calibri" w:cs="Times New Roman"/>
          <w:sz w:val="24"/>
          <w:szCs w:val="24"/>
        </w:rPr>
        <w:t>k</w:t>
      </w:r>
      <w:r w:rsidRPr="00F675BE">
        <w:rPr>
          <w:rFonts w:eastAsia="Calibri" w:cs="Times New Roman"/>
          <w:sz w:val="24"/>
          <w:szCs w:val="24"/>
        </w:rPr>
        <w:t xml:space="preserve">mai alapon álló megfogalmazásokkal. </w:t>
      </w:r>
      <w:r w:rsidRPr="00F675BE">
        <w:rPr>
          <w:rFonts w:cs="Times New Roman"/>
          <w:sz w:val="24"/>
          <w:szCs w:val="24"/>
        </w:rPr>
        <w:t xml:space="preserve">(…) </w:t>
      </w:r>
    </w:p>
    <w:p w:rsidR="00F675BE" w:rsidRPr="00F675BE" w:rsidRDefault="00F675BE" w:rsidP="00F675BE">
      <w:pPr>
        <w:spacing w:after="120" w:line="288" w:lineRule="auto"/>
        <w:jc w:val="both"/>
        <w:rPr>
          <w:rFonts w:cs="Times New Roman"/>
          <w:i/>
          <w:sz w:val="24"/>
          <w:szCs w:val="24"/>
        </w:rPr>
      </w:pPr>
      <w:r w:rsidRPr="00F675BE">
        <w:rPr>
          <w:rFonts w:cs="Times New Roman"/>
          <w:sz w:val="24"/>
          <w:szCs w:val="24"/>
        </w:rPr>
        <w:t>A marxista alapeszmék értelmében a parasztok kistermelőként (tulajdonosként vagy bérl</w:t>
      </w:r>
      <w:r w:rsidRPr="00F675BE">
        <w:rPr>
          <w:rFonts w:cs="Times New Roman"/>
          <w:sz w:val="24"/>
          <w:szCs w:val="24"/>
        </w:rPr>
        <w:t>ő</w:t>
      </w:r>
      <w:r w:rsidRPr="00F675BE">
        <w:rPr>
          <w:rFonts w:cs="Times New Roman"/>
          <w:sz w:val="24"/>
          <w:szCs w:val="24"/>
        </w:rPr>
        <w:t>ként) a saját termelőeszközeik felett rendelkeznek. Erre alapozva azután a lenini értelmezé</w:t>
      </w:r>
      <w:r w:rsidRPr="00F675BE">
        <w:rPr>
          <w:rFonts w:cs="Times New Roman"/>
          <w:sz w:val="24"/>
          <w:szCs w:val="24"/>
        </w:rPr>
        <w:t>s</w:t>
      </w:r>
      <w:r w:rsidRPr="00F675BE">
        <w:rPr>
          <w:rFonts w:cs="Times New Roman"/>
          <w:sz w:val="24"/>
          <w:szCs w:val="24"/>
        </w:rPr>
        <w:t>ben az árutermelő parasztok már polgári és kapitalista, sőt kizsákmányolói vonásokat is fe</w:t>
      </w:r>
      <w:r w:rsidRPr="00F675BE">
        <w:rPr>
          <w:rFonts w:cs="Times New Roman"/>
          <w:sz w:val="24"/>
          <w:szCs w:val="24"/>
        </w:rPr>
        <w:t>l</w:t>
      </w:r>
      <w:r w:rsidRPr="00F675BE">
        <w:rPr>
          <w:rFonts w:cs="Times New Roman"/>
          <w:sz w:val="24"/>
          <w:szCs w:val="24"/>
        </w:rPr>
        <w:t xml:space="preserve">mutattak. Mint tulajdonosok, egyrészt a kapitalisták rokonai, </w:t>
      </w:r>
      <w:proofErr w:type="gramStart"/>
      <w:r w:rsidRPr="00F675BE">
        <w:rPr>
          <w:rFonts w:cs="Times New Roman"/>
          <w:sz w:val="24"/>
          <w:szCs w:val="24"/>
        </w:rPr>
        <w:t>másrészt</w:t>
      </w:r>
      <w:proofErr w:type="gramEnd"/>
      <w:r w:rsidRPr="00F675BE">
        <w:rPr>
          <w:rFonts w:cs="Times New Roman"/>
          <w:sz w:val="24"/>
          <w:szCs w:val="24"/>
        </w:rPr>
        <w:t xml:space="preserve"> mint dolgozók, a munkásokhoz állnak közel. Az egyéni termelés jellege miatt azonban nem képesek saját é</w:t>
      </w:r>
      <w:r w:rsidRPr="00F675BE">
        <w:rPr>
          <w:rFonts w:cs="Times New Roman"/>
          <w:sz w:val="24"/>
          <w:szCs w:val="24"/>
        </w:rPr>
        <w:t>r</w:t>
      </w:r>
      <w:r w:rsidRPr="00F675BE">
        <w:rPr>
          <w:rFonts w:cs="Times New Roman"/>
          <w:sz w:val="24"/>
          <w:szCs w:val="24"/>
        </w:rPr>
        <w:t xml:space="preserve">dekeik megszervezésére. Ebből az alaphelyzetből kiindulva őket másoknak kell vezetniük. Sajátos egyházi beágyazottságuk révén politikai szempontból is ambivalens volt a helyzetük. Kollektivizálásuk a lenini-sztálini doktrínában mindezek miatt is elkerülhetetlennek tűnt, a </w:t>
      </w:r>
      <w:proofErr w:type="gramStart"/>
      <w:r w:rsidRPr="00F675BE">
        <w:rPr>
          <w:rFonts w:cs="Times New Roman"/>
          <w:sz w:val="24"/>
          <w:szCs w:val="24"/>
        </w:rPr>
        <w:t>parasztság</w:t>
      </w:r>
      <w:proofErr w:type="gramEnd"/>
      <w:r w:rsidRPr="00F675BE">
        <w:rPr>
          <w:rFonts w:cs="Times New Roman"/>
          <w:sz w:val="24"/>
          <w:szCs w:val="24"/>
        </w:rPr>
        <w:t xml:space="preserve"> így mint meghódítandó egység, ellenség jelent meg.</w:t>
      </w:r>
      <w:r w:rsidRPr="00F675BE">
        <w:rPr>
          <w:rFonts w:cs="Times New Roman"/>
          <w:i/>
          <w:sz w:val="24"/>
          <w:szCs w:val="24"/>
        </w:rPr>
        <w:t xml:space="preserve"> </w:t>
      </w:r>
    </w:p>
    <w:p w:rsidR="00F675BE" w:rsidRPr="00F675BE" w:rsidRDefault="00F675BE" w:rsidP="00F675BE">
      <w:pPr>
        <w:spacing w:after="120" w:line="288" w:lineRule="auto"/>
        <w:jc w:val="both"/>
        <w:rPr>
          <w:rFonts w:eastAsia="Calibri" w:cs="Times New Roman"/>
          <w:sz w:val="24"/>
          <w:szCs w:val="24"/>
        </w:rPr>
      </w:pPr>
      <w:r w:rsidRPr="00F675BE">
        <w:rPr>
          <w:rFonts w:cs="Times New Roman"/>
          <w:sz w:val="24"/>
          <w:szCs w:val="24"/>
        </w:rPr>
        <w:t>Ugyanakkor azt is meg kell jegyezni, hogy a kortársi szövegek mai olvasója óhatatlanul is cs</w:t>
      </w:r>
      <w:r w:rsidRPr="00F675BE">
        <w:rPr>
          <w:rFonts w:cs="Times New Roman"/>
          <w:sz w:val="24"/>
          <w:szCs w:val="24"/>
        </w:rPr>
        <w:t>a</w:t>
      </w:r>
      <w:r w:rsidRPr="00F675BE">
        <w:rPr>
          <w:rFonts w:cs="Times New Roman"/>
          <w:sz w:val="24"/>
          <w:szCs w:val="24"/>
        </w:rPr>
        <w:t xml:space="preserve">pádba esik (…).  </w:t>
      </w:r>
      <w:proofErr w:type="gramStart"/>
      <w:r w:rsidRPr="00F675BE">
        <w:rPr>
          <w:rFonts w:cs="Times New Roman"/>
          <w:sz w:val="24"/>
          <w:szCs w:val="24"/>
        </w:rPr>
        <w:t>A</w:t>
      </w:r>
      <w:proofErr w:type="gramEnd"/>
      <w:r w:rsidRPr="00F675BE">
        <w:rPr>
          <w:rFonts w:cs="Times New Roman"/>
          <w:sz w:val="24"/>
          <w:szCs w:val="24"/>
        </w:rPr>
        <w:t xml:space="preserve"> marxista-leninista ideológiai alapozású szocialista projekt esetében is meg kell különböztetni az ideológiai álláspontokat, az intézményesülés formáit és a társadalmi gyakorlatot. Ezeknek a szinteknek az összemosása gyengíti a történeti ábrázolás érvényess</w:t>
      </w:r>
      <w:r w:rsidRPr="00F675BE">
        <w:rPr>
          <w:rFonts w:cs="Times New Roman"/>
          <w:sz w:val="24"/>
          <w:szCs w:val="24"/>
        </w:rPr>
        <w:t>é</w:t>
      </w:r>
      <w:r w:rsidRPr="00F675BE">
        <w:rPr>
          <w:rFonts w:cs="Times New Roman"/>
          <w:sz w:val="24"/>
          <w:szCs w:val="24"/>
        </w:rPr>
        <w:t xml:space="preserve">gét.” </w:t>
      </w:r>
      <w:r w:rsidRPr="00F675BE">
        <w:rPr>
          <w:rFonts w:eastAsia="Calibri" w:cs="Times New Roman"/>
          <w:sz w:val="24"/>
          <w:szCs w:val="24"/>
        </w:rPr>
        <w:t xml:space="preserve">(Ö. Kovács József: A paraszti társadalom sorsfordulói Magyarországon 1945 után. </w:t>
      </w:r>
      <w:r w:rsidRPr="00F675BE">
        <w:rPr>
          <w:rFonts w:eastAsia="Calibri" w:cs="Times New Roman"/>
          <w:i/>
          <w:sz w:val="24"/>
          <w:szCs w:val="24"/>
        </w:rPr>
        <w:t>Árk</w:t>
      </w:r>
      <w:r w:rsidRPr="00F675BE">
        <w:rPr>
          <w:rFonts w:eastAsia="Calibri" w:cs="Times New Roman"/>
          <w:i/>
          <w:sz w:val="24"/>
          <w:szCs w:val="24"/>
        </w:rPr>
        <w:t>á</w:t>
      </w:r>
      <w:r w:rsidRPr="00F675BE">
        <w:rPr>
          <w:rFonts w:eastAsia="Calibri" w:cs="Times New Roman"/>
          <w:i/>
          <w:sz w:val="24"/>
          <w:szCs w:val="24"/>
        </w:rPr>
        <w:t>dia</w:t>
      </w:r>
      <w:r w:rsidRPr="00F675BE">
        <w:rPr>
          <w:rFonts w:eastAsia="Calibri" w:cs="Times New Roman"/>
          <w:sz w:val="24"/>
          <w:szCs w:val="24"/>
        </w:rPr>
        <w:t xml:space="preserve"> 11. szám </w:t>
      </w:r>
      <w:hyperlink r:id="rId16" w:history="1">
        <w:proofErr w:type="gramStart"/>
        <w:r w:rsidRPr="00F675BE">
          <w:rPr>
            <w:rStyle w:val="Hiperhivatkozs"/>
            <w:rFonts w:eastAsia="Calibri" w:cs="Times New Roman"/>
            <w:sz w:val="24"/>
            <w:szCs w:val="24"/>
          </w:rPr>
          <w:t>www.arkadiafolyoirat.hu</w:t>
        </w:r>
      </w:hyperlink>
      <w:r w:rsidRPr="00F675BE">
        <w:rPr>
          <w:rFonts w:eastAsia="Calibri" w:cs="Times New Roman"/>
          <w:sz w:val="24"/>
          <w:szCs w:val="24"/>
        </w:rPr>
        <w:t xml:space="preserve"> )</w:t>
      </w:r>
      <w:proofErr w:type="gramEnd"/>
    </w:p>
    <w:p w:rsidR="00F675BE" w:rsidRPr="00F675BE" w:rsidRDefault="00F675BE" w:rsidP="00F675BE">
      <w:pPr>
        <w:spacing w:after="120" w:line="288" w:lineRule="auto"/>
        <w:jc w:val="both"/>
        <w:rPr>
          <w:rFonts w:cs="Times New Roman"/>
          <w:sz w:val="24"/>
          <w:szCs w:val="24"/>
        </w:rPr>
      </w:pPr>
    </w:p>
    <w:p w:rsidR="00F675BE" w:rsidRPr="00F675BE" w:rsidRDefault="00F675BE" w:rsidP="00F675BE">
      <w:pPr>
        <w:pStyle w:val="Listaszerbekezds"/>
        <w:numPr>
          <w:ilvl w:val="0"/>
          <w:numId w:val="15"/>
        </w:numPr>
        <w:spacing w:after="120" w:line="288" w:lineRule="auto"/>
        <w:jc w:val="both"/>
        <w:rPr>
          <w:rFonts w:cs="Times New Roman"/>
          <w:b/>
          <w:i/>
          <w:sz w:val="24"/>
          <w:szCs w:val="24"/>
        </w:rPr>
      </w:pPr>
      <w:r w:rsidRPr="00F675BE">
        <w:rPr>
          <w:rFonts w:cs="Times New Roman"/>
          <w:b/>
          <w:i/>
          <w:sz w:val="24"/>
          <w:szCs w:val="24"/>
        </w:rPr>
        <w:t>földreform</w:t>
      </w:r>
    </w:p>
    <w:p w:rsidR="00F675BE" w:rsidRPr="00F675BE" w:rsidRDefault="00F675BE" w:rsidP="00F675BE">
      <w:pPr>
        <w:pStyle w:val="Listaszerbekezds"/>
        <w:spacing w:after="120" w:line="288" w:lineRule="auto"/>
        <w:jc w:val="both"/>
        <w:rPr>
          <w:rFonts w:cs="Times New Roman"/>
          <w:b/>
          <w:i/>
          <w:sz w:val="24"/>
          <w:szCs w:val="24"/>
        </w:rPr>
      </w:pPr>
      <w:r w:rsidRPr="00F675BE">
        <w:rPr>
          <w:rFonts w:cs="Times New Roman"/>
          <w:b/>
          <w:i/>
          <w:sz w:val="24"/>
          <w:szCs w:val="24"/>
        </w:rPr>
        <w:t xml:space="preserve">A 3. szövegrészlet alapján írj saját szavaiddal 4-6 mondatos szócikket egy értelmező kéziszótárhoz, amiben elmagyarázod, </w:t>
      </w:r>
    </w:p>
    <w:p w:rsidR="00F675BE" w:rsidRPr="00F675BE" w:rsidRDefault="00F675BE" w:rsidP="00F675BE">
      <w:pPr>
        <w:pStyle w:val="Listaszerbekezds"/>
        <w:numPr>
          <w:ilvl w:val="0"/>
          <w:numId w:val="13"/>
        </w:numPr>
        <w:spacing w:after="120" w:line="288" w:lineRule="auto"/>
        <w:jc w:val="both"/>
        <w:rPr>
          <w:rFonts w:cs="Times New Roman"/>
          <w:b/>
          <w:i/>
          <w:sz w:val="24"/>
          <w:szCs w:val="24"/>
        </w:rPr>
      </w:pPr>
      <w:r w:rsidRPr="00F675BE">
        <w:rPr>
          <w:rFonts w:cs="Times New Roman"/>
          <w:b/>
          <w:i/>
          <w:sz w:val="24"/>
          <w:szCs w:val="24"/>
        </w:rPr>
        <w:t xml:space="preserve">mit jelent a „földreform” kifejezés a mai szóhasználatunk szerint és </w:t>
      </w:r>
    </w:p>
    <w:p w:rsidR="00F675BE" w:rsidRPr="00F675BE" w:rsidRDefault="00F675BE" w:rsidP="00F675BE">
      <w:pPr>
        <w:pStyle w:val="Listaszerbekezds"/>
        <w:numPr>
          <w:ilvl w:val="0"/>
          <w:numId w:val="13"/>
        </w:numPr>
        <w:spacing w:after="120" w:line="288" w:lineRule="auto"/>
        <w:jc w:val="both"/>
        <w:rPr>
          <w:rFonts w:cs="Times New Roman"/>
          <w:b/>
          <w:i/>
          <w:sz w:val="24"/>
          <w:szCs w:val="24"/>
        </w:rPr>
      </w:pPr>
      <w:r w:rsidRPr="00F675BE">
        <w:rPr>
          <w:rFonts w:cs="Times New Roman"/>
          <w:b/>
          <w:i/>
          <w:sz w:val="24"/>
          <w:szCs w:val="24"/>
        </w:rPr>
        <w:t xml:space="preserve">milyen szavakkal írhatnánk le azt az eseményt, </w:t>
      </w:r>
      <w:proofErr w:type="gramStart"/>
      <w:r w:rsidRPr="00F675BE">
        <w:rPr>
          <w:rFonts w:cs="Times New Roman"/>
          <w:b/>
          <w:i/>
          <w:sz w:val="24"/>
          <w:szCs w:val="24"/>
        </w:rPr>
        <w:t>jelenséget</w:t>
      </w:r>
      <w:proofErr w:type="gramEnd"/>
      <w:r w:rsidRPr="00F675BE">
        <w:rPr>
          <w:rFonts w:cs="Times New Roman"/>
          <w:b/>
          <w:i/>
          <w:sz w:val="24"/>
          <w:szCs w:val="24"/>
        </w:rPr>
        <w:t xml:space="preserve"> amit a kommunisták („</w:t>
      </w:r>
      <w:proofErr w:type="spellStart"/>
      <w:r w:rsidRPr="00F675BE">
        <w:rPr>
          <w:rFonts w:cs="Times New Roman"/>
          <w:b/>
          <w:i/>
          <w:sz w:val="24"/>
          <w:szCs w:val="24"/>
        </w:rPr>
        <w:t>újbeszélül</w:t>
      </w:r>
      <w:proofErr w:type="spellEnd"/>
      <w:r w:rsidRPr="00F675BE">
        <w:rPr>
          <w:rFonts w:cs="Times New Roman"/>
          <w:b/>
          <w:i/>
          <w:sz w:val="24"/>
          <w:szCs w:val="24"/>
        </w:rPr>
        <w:t xml:space="preserve">”) „földreformnak” neveztek! </w:t>
      </w:r>
    </w:p>
    <w:p w:rsidR="00F675BE" w:rsidRPr="00F675BE" w:rsidRDefault="00F675BE" w:rsidP="00F675BE">
      <w:pPr>
        <w:pStyle w:val="Listaszerbekezds"/>
        <w:spacing w:after="120" w:line="288" w:lineRule="auto"/>
        <w:jc w:val="both"/>
        <w:rPr>
          <w:rFonts w:cs="Times New Roman"/>
          <w:i/>
          <w:sz w:val="24"/>
          <w:szCs w:val="24"/>
        </w:rPr>
      </w:pPr>
    </w:p>
    <w:p w:rsidR="00F675BE" w:rsidRPr="00F675BE" w:rsidRDefault="00F675BE" w:rsidP="00F675BE">
      <w:pPr>
        <w:pStyle w:val="Listaszerbekezds"/>
        <w:spacing w:after="120" w:line="288" w:lineRule="auto"/>
        <w:jc w:val="both"/>
        <w:rPr>
          <w:rFonts w:cs="Times New Roman"/>
          <w:i/>
          <w:sz w:val="24"/>
          <w:szCs w:val="24"/>
        </w:rPr>
      </w:pPr>
    </w:p>
    <w:p w:rsidR="00F675BE" w:rsidRPr="00F675BE" w:rsidRDefault="00F675BE" w:rsidP="00F675BE">
      <w:pPr>
        <w:pStyle w:val="Listaszerbekezds"/>
        <w:numPr>
          <w:ilvl w:val="0"/>
          <w:numId w:val="5"/>
        </w:numPr>
        <w:spacing w:after="120" w:line="288" w:lineRule="auto"/>
        <w:jc w:val="both"/>
        <w:rPr>
          <w:rFonts w:cs="Times New Roman"/>
          <w:b/>
          <w:i/>
          <w:sz w:val="24"/>
          <w:szCs w:val="24"/>
        </w:rPr>
      </w:pPr>
      <w:r w:rsidRPr="00F675BE">
        <w:rPr>
          <w:rFonts w:cs="Times New Roman"/>
          <w:b/>
          <w:i/>
          <w:sz w:val="24"/>
          <w:szCs w:val="24"/>
        </w:rPr>
        <w:t>szövegrészlet</w:t>
      </w:r>
    </w:p>
    <w:p w:rsidR="00F675BE" w:rsidRPr="00F675BE" w:rsidRDefault="00F675BE" w:rsidP="00F675BE">
      <w:pPr>
        <w:shd w:val="clear" w:color="auto" w:fill="FFFFFF"/>
        <w:spacing w:after="120" w:line="288" w:lineRule="auto"/>
        <w:jc w:val="both"/>
        <w:rPr>
          <w:rFonts w:eastAsia="Calibri" w:cs="Times New Roman"/>
          <w:sz w:val="24"/>
          <w:szCs w:val="24"/>
        </w:rPr>
      </w:pPr>
      <w:r w:rsidRPr="00F675BE">
        <w:rPr>
          <w:rFonts w:eastAsia="Calibri" w:cs="Times New Roman"/>
          <w:sz w:val="24"/>
          <w:szCs w:val="24"/>
        </w:rPr>
        <w:t>„(…</w:t>
      </w:r>
      <w:proofErr w:type="gramStart"/>
      <w:r w:rsidRPr="00F675BE">
        <w:rPr>
          <w:rFonts w:eastAsia="Calibri" w:cs="Times New Roman"/>
          <w:sz w:val="24"/>
          <w:szCs w:val="24"/>
        </w:rPr>
        <w:t>)  a</w:t>
      </w:r>
      <w:proofErr w:type="gramEnd"/>
      <w:r w:rsidRPr="00F675BE">
        <w:rPr>
          <w:rFonts w:eastAsia="Calibri" w:cs="Times New Roman"/>
          <w:sz w:val="24"/>
          <w:szCs w:val="24"/>
        </w:rPr>
        <w:t xml:space="preserve"> politikai mítoszképzés részét képező „földreform” korabeli tartalmi jelentése nem felel meg egy reform kritériumainak. Egy valódi reform a hosszú távú gazdasági-társadalmi hatásokra figyelő és a jogi normákat biztosító intézményesültséget feltételez. Az 1945-ös földosztás </w:t>
      </w:r>
      <w:proofErr w:type="gramStart"/>
      <w:r w:rsidRPr="00F675BE">
        <w:rPr>
          <w:rFonts w:eastAsia="Calibri" w:cs="Times New Roman"/>
          <w:sz w:val="24"/>
          <w:szCs w:val="24"/>
        </w:rPr>
        <w:t>során</w:t>
      </w:r>
      <w:proofErr w:type="gramEnd"/>
      <w:r w:rsidRPr="00F675BE">
        <w:rPr>
          <w:rFonts w:eastAsia="Calibri" w:cs="Times New Roman"/>
          <w:sz w:val="24"/>
          <w:szCs w:val="24"/>
        </w:rPr>
        <w:t xml:space="preserve"> családi munkaerőn alapuló kisparaszti mezőgazdaságot hoztak létre úgy, hogy azt nem követte agrárreform. A nagybirtokok, a régi elit kiiktatása együtt járt a sz</w:t>
      </w:r>
      <w:r w:rsidRPr="00F675BE">
        <w:rPr>
          <w:rFonts w:eastAsia="Calibri" w:cs="Times New Roman"/>
          <w:sz w:val="24"/>
          <w:szCs w:val="24"/>
        </w:rPr>
        <w:t>e</w:t>
      </w:r>
      <w:r w:rsidRPr="00F675BE">
        <w:rPr>
          <w:rFonts w:eastAsia="Calibri" w:cs="Times New Roman"/>
          <w:sz w:val="24"/>
          <w:szCs w:val="24"/>
        </w:rPr>
        <w:t>gény- és nincstelen paraszti rétegek alapvetően politikai megfontolás alapján formált „tám</w:t>
      </w:r>
      <w:r w:rsidRPr="00F675BE">
        <w:rPr>
          <w:rFonts w:eastAsia="Calibri" w:cs="Times New Roman"/>
          <w:sz w:val="24"/>
          <w:szCs w:val="24"/>
        </w:rPr>
        <w:t>o</w:t>
      </w:r>
      <w:r w:rsidRPr="00F675BE">
        <w:rPr>
          <w:rFonts w:eastAsia="Calibri" w:cs="Times New Roman"/>
          <w:sz w:val="24"/>
          <w:szCs w:val="24"/>
        </w:rPr>
        <w:t xml:space="preserve">gatásával”. </w:t>
      </w:r>
    </w:p>
    <w:p w:rsidR="00F675BE" w:rsidRPr="00F675BE" w:rsidRDefault="00F675BE" w:rsidP="00F675BE">
      <w:pPr>
        <w:overflowPunct w:val="0"/>
        <w:autoSpaceDE w:val="0"/>
        <w:autoSpaceDN w:val="0"/>
        <w:adjustRightInd w:val="0"/>
        <w:spacing w:after="120" w:line="288" w:lineRule="auto"/>
        <w:jc w:val="both"/>
        <w:rPr>
          <w:rFonts w:eastAsia="Calibri" w:cs="Times New Roman"/>
          <w:sz w:val="24"/>
          <w:szCs w:val="24"/>
        </w:rPr>
      </w:pPr>
      <w:r w:rsidRPr="00F675BE">
        <w:rPr>
          <w:rFonts w:eastAsia="Calibri" w:cs="Times New Roman"/>
          <w:sz w:val="24"/>
          <w:szCs w:val="24"/>
        </w:rPr>
        <w:t>Maga a kifejezés (földreform) a radikális politikai célt, a gazdasági alapjától, az egzisztenciáj</w:t>
      </w:r>
      <w:r w:rsidRPr="00F675BE">
        <w:rPr>
          <w:rFonts w:eastAsia="Calibri" w:cs="Times New Roman"/>
          <w:sz w:val="24"/>
          <w:szCs w:val="24"/>
        </w:rPr>
        <w:t>á</w:t>
      </w:r>
      <w:r w:rsidRPr="00F675BE">
        <w:rPr>
          <w:rFonts w:eastAsia="Calibri" w:cs="Times New Roman"/>
          <w:sz w:val="24"/>
          <w:szCs w:val="24"/>
        </w:rPr>
        <w:t>tól megfosztott, megroppantott korábbi elitek és az egyházak, valamint intézményrendsz</w:t>
      </w:r>
      <w:r w:rsidRPr="00F675BE">
        <w:rPr>
          <w:rFonts w:eastAsia="Calibri" w:cs="Times New Roman"/>
          <w:sz w:val="24"/>
          <w:szCs w:val="24"/>
        </w:rPr>
        <w:t>e</w:t>
      </w:r>
      <w:r w:rsidRPr="00F675BE">
        <w:rPr>
          <w:rFonts w:eastAsia="Calibri" w:cs="Times New Roman"/>
          <w:sz w:val="24"/>
          <w:szCs w:val="24"/>
        </w:rPr>
        <w:t xml:space="preserve">rük társadalmi kiiktatását leplezte. </w:t>
      </w:r>
    </w:p>
    <w:p w:rsidR="00F675BE" w:rsidRPr="00F675BE" w:rsidRDefault="00F675BE" w:rsidP="00F675BE">
      <w:pPr>
        <w:spacing w:after="120" w:line="288" w:lineRule="auto"/>
        <w:jc w:val="both"/>
        <w:rPr>
          <w:rFonts w:eastAsia="Calibri" w:cs="Times New Roman"/>
          <w:sz w:val="24"/>
          <w:szCs w:val="24"/>
        </w:rPr>
      </w:pPr>
      <w:r w:rsidRPr="00F675BE">
        <w:rPr>
          <w:rFonts w:eastAsia="Calibri" w:cs="Times New Roman"/>
          <w:sz w:val="24"/>
          <w:szCs w:val="24"/>
        </w:rPr>
        <w:t>A második világháború végén a kommunista projekt ideológiai alapvetéseire támaszkodó sztálini hatalomtechnikai eszközök legdöntőbb, az egész társadalmat radikálisan érintő es</w:t>
      </w:r>
      <w:r w:rsidRPr="00F675BE">
        <w:rPr>
          <w:rFonts w:eastAsia="Calibri" w:cs="Times New Roman"/>
          <w:sz w:val="24"/>
          <w:szCs w:val="24"/>
        </w:rPr>
        <w:t>e</w:t>
      </w:r>
      <w:r w:rsidRPr="00F675BE">
        <w:rPr>
          <w:rFonts w:eastAsia="Calibri" w:cs="Times New Roman"/>
          <w:sz w:val="24"/>
          <w:szCs w:val="24"/>
        </w:rPr>
        <w:t>ménye a földelkobzás, majd a földosztás volt. A földkérdés a Magyar Kommunista Párt (MKP) számára nyilvánvalóan az egyik legfontosabb, ha nem a legfontosabb hatalmi kérdés volt, tehát olyan eszköz, amellyel radikális társadalmi-hatalmi átrendezést vihettek véghez. (…)</w:t>
      </w:r>
    </w:p>
    <w:p w:rsidR="00F675BE" w:rsidRPr="00F675BE" w:rsidRDefault="00F675BE" w:rsidP="00F675BE">
      <w:pPr>
        <w:spacing w:after="120" w:line="288" w:lineRule="auto"/>
        <w:jc w:val="both"/>
        <w:rPr>
          <w:rFonts w:eastAsia="Calibri" w:cs="Times New Roman"/>
          <w:sz w:val="24"/>
          <w:szCs w:val="24"/>
        </w:rPr>
      </w:pPr>
      <w:r w:rsidRPr="00F675BE">
        <w:rPr>
          <w:rFonts w:eastAsia="Calibri" w:cs="Times New Roman"/>
          <w:sz w:val="24"/>
          <w:szCs w:val="24"/>
        </w:rPr>
        <w:t>A moszkvai irányítással tevékenykedő MKP vezetésének a célja nyilvánvalóan az volt, hogy a politikai hatalom minél gyorsabb megszerzése érdekében kiiktassák, illetve ellenőrizzék a rivális ellenpolitikai bázist. A két ellenpolitikai bázis az egyéni agrárgazdaságok és a vidéki miliőket több szálon átszövő egyházközségek világa volt. Ha figyelmesen követjük az 1945. március 15-i földreformrendelet szövegét és a végrehajtás történéseit, akkor igazolható, hogy a „földreformnak” nevezett földelkobzás, földosztás valójában az egész társadalmat érintő olyan terv végrehajtása volt, amely a Vörös Hadsereg mindennapi jelenlétével együtt elegendő volt a kommunista párt diktatúrájának kialakításához. Továbbra is alapvető kérdés marad, hogy miként lehet földreformnak nevezni a néhány nap alatt, a frontharcok áprilisi befejezése előtt radikálisan végrehajtott tulajdoncserét. Mi volt a SZEB, így Magyarország sorsát is a kezükben tartó szovjet diktátorok célja a megszállt területen? Saját racionalitásuk szerint kézenfekvőnek tűnt az új politikai berendezkedést, a már elfoglalt kulcspozíciók (a nemzetgyűléstől a belügyminisztériumi, rendőrségi pozíciókon keresztül a földigénylő bizot</w:t>
      </w:r>
      <w:r w:rsidRPr="00F675BE">
        <w:rPr>
          <w:rFonts w:eastAsia="Calibri" w:cs="Times New Roman"/>
          <w:sz w:val="24"/>
          <w:szCs w:val="24"/>
        </w:rPr>
        <w:t>t</w:t>
      </w:r>
      <w:r w:rsidRPr="00F675BE">
        <w:rPr>
          <w:rFonts w:eastAsia="Calibri" w:cs="Times New Roman"/>
          <w:sz w:val="24"/>
          <w:szCs w:val="24"/>
        </w:rPr>
        <w:t>ságok kommunista hegemóniájáig) biztosítása mellett a gazdasági eszközök révén kialakítani. A „földreform” moszkvai kidolgozói a „szovjet jogot” is alapul vették, amelyből, az orosz jo</w:t>
      </w:r>
      <w:r w:rsidRPr="00F675BE">
        <w:rPr>
          <w:rFonts w:eastAsia="Calibri" w:cs="Times New Roman"/>
          <w:sz w:val="24"/>
          <w:szCs w:val="24"/>
        </w:rPr>
        <w:t>g</w:t>
      </w:r>
      <w:r w:rsidRPr="00F675BE">
        <w:rPr>
          <w:rFonts w:eastAsia="Calibri" w:cs="Times New Roman"/>
          <w:sz w:val="24"/>
          <w:szCs w:val="24"/>
        </w:rPr>
        <w:t xml:space="preserve">hagyomány miatt is, hiányoztak a római jog tulajdonra vonatkozó elemei. A kommunista doktrínát követő, Moszkva rezidenseiként működő </w:t>
      </w:r>
      <w:proofErr w:type="spellStart"/>
      <w:r w:rsidRPr="00F675BE">
        <w:rPr>
          <w:rFonts w:eastAsia="Calibri" w:cs="Times New Roman"/>
          <w:sz w:val="24"/>
          <w:szCs w:val="24"/>
        </w:rPr>
        <w:t>Rákosiék</w:t>
      </w:r>
      <w:proofErr w:type="spellEnd"/>
      <w:r w:rsidRPr="00F675BE">
        <w:rPr>
          <w:rFonts w:eastAsia="Calibri" w:cs="Times New Roman"/>
          <w:sz w:val="24"/>
          <w:szCs w:val="24"/>
        </w:rPr>
        <w:t xml:space="preserve"> a gazdasági diktatúrát a legsz</w:t>
      </w:r>
      <w:r w:rsidRPr="00F675BE">
        <w:rPr>
          <w:rFonts w:eastAsia="Calibri" w:cs="Times New Roman"/>
          <w:sz w:val="24"/>
          <w:szCs w:val="24"/>
        </w:rPr>
        <w:t>é</w:t>
      </w:r>
      <w:r w:rsidRPr="00F675BE">
        <w:rPr>
          <w:rFonts w:eastAsia="Calibri" w:cs="Times New Roman"/>
          <w:sz w:val="24"/>
          <w:szCs w:val="24"/>
        </w:rPr>
        <w:t>lesebb keretek között alkalmazták. A céljuk az volt, hogy az „új Magyarország” lakóinak anyagi léte elsősorban az általuk formált hatalmi struktúra szolgálatától vagy pedig az ahhoz való alkalmazkodás minőségétől függjön.</w:t>
      </w:r>
    </w:p>
    <w:p w:rsidR="00F675BE" w:rsidRPr="00F675BE" w:rsidRDefault="00F675BE" w:rsidP="00F675BE">
      <w:pPr>
        <w:spacing w:after="120" w:line="288" w:lineRule="auto"/>
        <w:jc w:val="both"/>
        <w:rPr>
          <w:rFonts w:eastAsia="Calibri" w:cs="Times New Roman"/>
          <w:sz w:val="24"/>
          <w:szCs w:val="24"/>
        </w:rPr>
      </w:pPr>
      <w:r w:rsidRPr="00F675BE">
        <w:rPr>
          <w:rFonts w:eastAsia="Calibri" w:cs="Times New Roman"/>
          <w:sz w:val="24"/>
          <w:szCs w:val="24"/>
        </w:rPr>
        <w:t>A földelkobzásokkal az úgynevezett „úri” birtokosok teljesen önkényes kategorizálása révén a magyarországi nemesi társadalmat, a polgárosodást szívósan szem előtt tartó középrét</w:t>
      </w:r>
      <w:r w:rsidRPr="00F675BE">
        <w:rPr>
          <w:rFonts w:eastAsia="Calibri" w:cs="Times New Roman"/>
          <w:sz w:val="24"/>
          <w:szCs w:val="24"/>
        </w:rPr>
        <w:t>e</w:t>
      </w:r>
      <w:r w:rsidRPr="00F675BE">
        <w:rPr>
          <w:rFonts w:eastAsia="Calibri" w:cs="Times New Roman"/>
          <w:sz w:val="24"/>
          <w:szCs w:val="24"/>
        </w:rPr>
        <w:t>geket, továbbá a maradék arisztokráciát s az egyházközségek minden települést érintő hál</w:t>
      </w:r>
      <w:r w:rsidRPr="00F675BE">
        <w:rPr>
          <w:rFonts w:eastAsia="Calibri" w:cs="Times New Roman"/>
          <w:sz w:val="24"/>
          <w:szCs w:val="24"/>
        </w:rPr>
        <w:t>ó</w:t>
      </w:r>
      <w:r w:rsidRPr="00F675BE">
        <w:rPr>
          <w:rFonts w:eastAsia="Calibri" w:cs="Times New Roman"/>
          <w:sz w:val="24"/>
          <w:szCs w:val="24"/>
        </w:rPr>
        <w:t>zatát alapjaiban rendítették meg. A polgári kori jogértelmezések szerint, kárpótlás nélkül, „tilos erőhatalommal, jogtalan vagyonelkobzás” ment végbe.</w:t>
      </w:r>
    </w:p>
    <w:p w:rsidR="00F675BE" w:rsidRPr="00F675BE" w:rsidRDefault="00F675BE" w:rsidP="00F675BE">
      <w:pPr>
        <w:spacing w:after="120" w:line="288" w:lineRule="auto"/>
        <w:jc w:val="both"/>
        <w:rPr>
          <w:rFonts w:eastAsia="Calibri" w:cs="Times New Roman"/>
          <w:sz w:val="24"/>
          <w:szCs w:val="24"/>
        </w:rPr>
      </w:pPr>
      <w:r w:rsidRPr="00F675BE">
        <w:rPr>
          <w:rFonts w:eastAsia="Calibri" w:cs="Times New Roman"/>
          <w:sz w:val="24"/>
          <w:szCs w:val="24"/>
        </w:rPr>
        <w:t>(…) Nyilvánvaló tömeges jogtalanságok, traumák, újabb konfliktusok keletkeztek, így például megemlíthető a kollektív módon fasisztának minősített svábok kitelepítése, és a házból, i</w:t>
      </w:r>
      <w:r w:rsidRPr="00F675BE">
        <w:rPr>
          <w:rFonts w:eastAsia="Calibri" w:cs="Times New Roman"/>
          <w:sz w:val="24"/>
          <w:szCs w:val="24"/>
        </w:rPr>
        <w:t>n</w:t>
      </w:r>
      <w:r w:rsidRPr="00F675BE">
        <w:rPr>
          <w:rFonts w:eastAsia="Calibri" w:cs="Times New Roman"/>
          <w:sz w:val="24"/>
          <w:szCs w:val="24"/>
        </w:rPr>
        <w:t>gatlanból való kibillentés újabb önkénnyel járó összevonása a földosztással, a „földrefor</w:t>
      </w:r>
      <w:r w:rsidRPr="00F675BE">
        <w:rPr>
          <w:rFonts w:eastAsia="Calibri" w:cs="Times New Roman"/>
          <w:sz w:val="24"/>
          <w:szCs w:val="24"/>
        </w:rPr>
        <w:t>m</w:t>
      </w:r>
      <w:r w:rsidRPr="00F675BE">
        <w:rPr>
          <w:rFonts w:eastAsia="Calibri" w:cs="Times New Roman"/>
          <w:sz w:val="24"/>
          <w:szCs w:val="24"/>
        </w:rPr>
        <w:t xml:space="preserve">rendelet” pontjainak negligálása, a különböző zsarolások. (…)” (Ö. Kovács József: A paraszti társadalom sorsfordulói Magyarországon 1945 után. </w:t>
      </w:r>
      <w:r w:rsidRPr="00F675BE">
        <w:rPr>
          <w:rFonts w:eastAsia="Calibri" w:cs="Times New Roman"/>
          <w:i/>
          <w:sz w:val="24"/>
          <w:szCs w:val="24"/>
        </w:rPr>
        <w:t>Árkádia</w:t>
      </w:r>
      <w:r w:rsidRPr="00F675BE">
        <w:rPr>
          <w:rFonts w:eastAsia="Calibri" w:cs="Times New Roman"/>
          <w:sz w:val="24"/>
          <w:szCs w:val="24"/>
        </w:rPr>
        <w:t xml:space="preserve"> 11. szám </w:t>
      </w:r>
      <w:hyperlink r:id="rId17" w:history="1">
        <w:proofErr w:type="gramStart"/>
        <w:r w:rsidRPr="00F675BE">
          <w:rPr>
            <w:rStyle w:val="Hiperhivatkozs"/>
            <w:rFonts w:eastAsia="Calibri" w:cs="Times New Roman"/>
            <w:sz w:val="24"/>
            <w:szCs w:val="24"/>
          </w:rPr>
          <w:t>www.arkadiafolyoirat.hu</w:t>
        </w:r>
      </w:hyperlink>
      <w:r w:rsidRPr="00F675BE">
        <w:rPr>
          <w:rFonts w:eastAsia="Calibri" w:cs="Times New Roman"/>
          <w:sz w:val="24"/>
          <w:szCs w:val="24"/>
        </w:rPr>
        <w:t xml:space="preserve"> )</w:t>
      </w:r>
      <w:proofErr w:type="gramEnd"/>
    </w:p>
    <w:p w:rsidR="00F675BE" w:rsidRPr="00F675BE" w:rsidRDefault="00F675BE" w:rsidP="00F675BE">
      <w:pPr>
        <w:rPr>
          <w:rFonts w:cs="Times New Roman"/>
          <w:sz w:val="24"/>
          <w:szCs w:val="24"/>
        </w:rPr>
      </w:pPr>
    </w:p>
    <w:p w:rsidR="00F675BE" w:rsidRPr="00F675BE" w:rsidRDefault="00F675BE" w:rsidP="00F675BE">
      <w:pPr>
        <w:pStyle w:val="Listaszerbekezds"/>
        <w:numPr>
          <w:ilvl w:val="0"/>
          <w:numId w:val="15"/>
        </w:numPr>
        <w:spacing w:after="120" w:line="288" w:lineRule="auto"/>
        <w:jc w:val="both"/>
        <w:rPr>
          <w:rFonts w:cs="Times New Roman"/>
          <w:b/>
          <w:i/>
          <w:sz w:val="24"/>
          <w:szCs w:val="24"/>
        </w:rPr>
      </w:pPr>
      <w:r w:rsidRPr="00F675BE">
        <w:rPr>
          <w:rFonts w:cs="Times New Roman"/>
          <w:b/>
          <w:i/>
          <w:sz w:val="24"/>
          <w:szCs w:val="24"/>
        </w:rPr>
        <w:t>szövetkezetesítés</w:t>
      </w:r>
    </w:p>
    <w:p w:rsidR="00F675BE" w:rsidRPr="00F675BE" w:rsidRDefault="00F675BE" w:rsidP="00F675BE">
      <w:pPr>
        <w:pStyle w:val="Listaszerbekezds"/>
        <w:spacing w:after="120" w:line="288" w:lineRule="auto"/>
        <w:jc w:val="both"/>
        <w:rPr>
          <w:rFonts w:cs="Times New Roman"/>
          <w:b/>
          <w:i/>
          <w:sz w:val="24"/>
          <w:szCs w:val="24"/>
        </w:rPr>
      </w:pPr>
      <w:r w:rsidRPr="00F675BE">
        <w:rPr>
          <w:rFonts w:cs="Times New Roman"/>
          <w:b/>
          <w:i/>
          <w:sz w:val="24"/>
          <w:szCs w:val="24"/>
        </w:rPr>
        <w:t xml:space="preserve">A 4. szövegrészlet alapján írj saját szavaiddal 4-6 mondatos szócikket egy értelmező kéziszótárhoz, amiben elmagyarázod, </w:t>
      </w:r>
    </w:p>
    <w:p w:rsidR="00F675BE" w:rsidRPr="00F675BE" w:rsidRDefault="00F675BE" w:rsidP="00F675BE">
      <w:pPr>
        <w:pStyle w:val="Listaszerbekezds"/>
        <w:numPr>
          <w:ilvl w:val="0"/>
          <w:numId w:val="13"/>
        </w:numPr>
        <w:spacing w:after="120" w:line="288" w:lineRule="auto"/>
        <w:jc w:val="both"/>
        <w:rPr>
          <w:rFonts w:cs="Times New Roman"/>
          <w:b/>
          <w:i/>
          <w:sz w:val="24"/>
          <w:szCs w:val="24"/>
        </w:rPr>
      </w:pPr>
      <w:r w:rsidRPr="00F675BE">
        <w:rPr>
          <w:rFonts w:cs="Times New Roman"/>
          <w:b/>
          <w:i/>
          <w:sz w:val="24"/>
          <w:szCs w:val="24"/>
        </w:rPr>
        <w:t xml:space="preserve">mit jelentenek a „téeszesítés, szövetkezesítés” illetve a „mezőgazdaság szocialista átszervezése” kifejezések a mai szóhasználatunk szerint és </w:t>
      </w:r>
    </w:p>
    <w:p w:rsidR="00F675BE" w:rsidRPr="00F675BE" w:rsidRDefault="00F675BE" w:rsidP="00F675BE">
      <w:pPr>
        <w:pStyle w:val="Listaszerbekezds"/>
        <w:numPr>
          <w:ilvl w:val="0"/>
          <w:numId w:val="13"/>
        </w:numPr>
        <w:spacing w:after="120" w:line="288" w:lineRule="auto"/>
        <w:jc w:val="both"/>
        <w:rPr>
          <w:rFonts w:cs="Times New Roman"/>
          <w:b/>
          <w:i/>
          <w:sz w:val="24"/>
          <w:szCs w:val="24"/>
        </w:rPr>
      </w:pPr>
      <w:r w:rsidRPr="00F675BE">
        <w:rPr>
          <w:rFonts w:cs="Times New Roman"/>
          <w:b/>
          <w:i/>
          <w:sz w:val="24"/>
          <w:szCs w:val="24"/>
        </w:rPr>
        <w:t>milyen szavakkal írhatnánk le azt az eseményt, jelenséget, amit a kommunisták („</w:t>
      </w:r>
      <w:proofErr w:type="spellStart"/>
      <w:r w:rsidRPr="00F675BE">
        <w:rPr>
          <w:rFonts w:cs="Times New Roman"/>
          <w:b/>
          <w:i/>
          <w:sz w:val="24"/>
          <w:szCs w:val="24"/>
        </w:rPr>
        <w:t>újbeszélül</w:t>
      </w:r>
      <w:proofErr w:type="spellEnd"/>
      <w:r w:rsidRPr="00F675BE">
        <w:rPr>
          <w:rFonts w:cs="Times New Roman"/>
          <w:b/>
          <w:i/>
          <w:sz w:val="24"/>
          <w:szCs w:val="24"/>
        </w:rPr>
        <w:t xml:space="preserve">”) „szövetkezesítésnek” neveztek! </w:t>
      </w:r>
    </w:p>
    <w:p w:rsidR="00F675BE" w:rsidRPr="00F675BE" w:rsidRDefault="00F675BE" w:rsidP="00F675BE">
      <w:pPr>
        <w:spacing w:after="120" w:line="288" w:lineRule="auto"/>
        <w:jc w:val="both"/>
        <w:rPr>
          <w:rFonts w:cs="Times New Roman"/>
          <w:sz w:val="24"/>
          <w:szCs w:val="24"/>
        </w:rPr>
      </w:pPr>
    </w:p>
    <w:p w:rsidR="00F675BE" w:rsidRPr="00F675BE" w:rsidRDefault="00F675BE" w:rsidP="00F675BE">
      <w:pPr>
        <w:pStyle w:val="Listaszerbekezds"/>
        <w:numPr>
          <w:ilvl w:val="0"/>
          <w:numId w:val="5"/>
        </w:numPr>
        <w:spacing w:after="120" w:line="288" w:lineRule="auto"/>
        <w:jc w:val="both"/>
        <w:rPr>
          <w:rFonts w:cs="Times New Roman"/>
          <w:b/>
          <w:i/>
          <w:sz w:val="24"/>
          <w:szCs w:val="24"/>
        </w:rPr>
      </w:pPr>
      <w:r w:rsidRPr="00F675BE">
        <w:rPr>
          <w:rFonts w:cs="Times New Roman"/>
          <w:b/>
          <w:i/>
          <w:sz w:val="24"/>
          <w:szCs w:val="24"/>
        </w:rPr>
        <w:t>szövegrészlet</w:t>
      </w:r>
    </w:p>
    <w:p w:rsidR="00F675BE" w:rsidRPr="00F675BE" w:rsidRDefault="00F675BE" w:rsidP="00F675BE">
      <w:pPr>
        <w:spacing w:after="120" w:line="288" w:lineRule="auto"/>
        <w:jc w:val="both"/>
        <w:rPr>
          <w:rFonts w:cs="Times New Roman"/>
          <w:sz w:val="24"/>
          <w:szCs w:val="24"/>
        </w:rPr>
      </w:pPr>
      <w:r w:rsidRPr="00F675BE">
        <w:rPr>
          <w:rFonts w:cs="Times New Roman"/>
          <w:sz w:val="24"/>
          <w:szCs w:val="24"/>
        </w:rPr>
        <w:t>„A kollektivizálás az egyéni paraszti magántulajdon erőszakos felszámolását jelenti, lényeg</w:t>
      </w:r>
      <w:r w:rsidRPr="00F675BE">
        <w:rPr>
          <w:rFonts w:cs="Times New Roman"/>
          <w:sz w:val="24"/>
          <w:szCs w:val="24"/>
        </w:rPr>
        <w:t>é</w:t>
      </w:r>
      <w:r w:rsidRPr="00F675BE">
        <w:rPr>
          <w:rFonts w:cs="Times New Roman"/>
          <w:sz w:val="24"/>
          <w:szCs w:val="24"/>
        </w:rPr>
        <w:t xml:space="preserve">ben azt, hogy a földeket és az embereket </w:t>
      </w:r>
      <w:proofErr w:type="gramStart"/>
      <w:r w:rsidRPr="00F675BE">
        <w:rPr>
          <w:rFonts w:cs="Times New Roman"/>
          <w:sz w:val="24"/>
          <w:szCs w:val="24"/>
        </w:rPr>
        <w:t>egy-egy ,</w:t>
      </w:r>
      <w:proofErr w:type="gramEnd"/>
      <w:r w:rsidRPr="00F675BE">
        <w:rPr>
          <w:rFonts w:cs="Times New Roman"/>
          <w:sz w:val="24"/>
          <w:szCs w:val="24"/>
        </w:rPr>
        <w:t>,kollektívába” összegyűjtik. A kommunista programban számos olyan kifejezést használnak, amelyek a történések valódi tartalmát le</w:t>
      </w:r>
      <w:r w:rsidRPr="00F675BE">
        <w:rPr>
          <w:rFonts w:cs="Times New Roman"/>
          <w:sz w:val="24"/>
          <w:szCs w:val="24"/>
        </w:rPr>
        <w:t>p</w:t>
      </w:r>
      <w:r w:rsidRPr="00F675BE">
        <w:rPr>
          <w:rFonts w:cs="Times New Roman"/>
          <w:sz w:val="24"/>
          <w:szCs w:val="24"/>
        </w:rPr>
        <w:t>lezik. Ugyanilyen torzító módon alkalmazták a paraszti társadalom felszámolásának fedőkif</w:t>
      </w:r>
      <w:r w:rsidRPr="00F675BE">
        <w:rPr>
          <w:rFonts w:cs="Times New Roman"/>
          <w:sz w:val="24"/>
          <w:szCs w:val="24"/>
        </w:rPr>
        <w:t>e</w:t>
      </w:r>
      <w:r w:rsidRPr="00F675BE">
        <w:rPr>
          <w:rFonts w:cs="Times New Roman"/>
          <w:sz w:val="24"/>
          <w:szCs w:val="24"/>
        </w:rPr>
        <w:t xml:space="preserve">jezéseként </w:t>
      </w:r>
      <w:proofErr w:type="gramStart"/>
      <w:r w:rsidRPr="00F675BE">
        <w:rPr>
          <w:rFonts w:cs="Times New Roman"/>
          <w:sz w:val="24"/>
          <w:szCs w:val="24"/>
        </w:rPr>
        <w:t>a</w:t>
      </w:r>
      <w:proofErr w:type="gramEnd"/>
      <w:r w:rsidRPr="00F675BE">
        <w:rPr>
          <w:rFonts w:cs="Times New Roman"/>
          <w:sz w:val="24"/>
          <w:szCs w:val="24"/>
        </w:rPr>
        <w:t xml:space="preserve"> ,,mezőgazdaság szocialista átszervezése”, vagy a ,,szövetkezetesítés” fogalm</w:t>
      </w:r>
      <w:r w:rsidRPr="00F675BE">
        <w:rPr>
          <w:rFonts w:cs="Times New Roman"/>
          <w:sz w:val="24"/>
          <w:szCs w:val="24"/>
        </w:rPr>
        <w:t>a</w:t>
      </w:r>
      <w:r w:rsidRPr="00F675BE">
        <w:rPr>
          <w:rFonts w:cs="Times New Roman"/>
          <w:sz w:val="24"/>
          <w:szCs w:val="24"/>
        </w:rPr>
        <w:t xml:space="preserve">kat. Máig nyúlóan sokakat megtéveszt ez a szóhasználat. </w:t>
      </w:r>
      <w:proofErr w:type="gramStart"/>
      <w:r w:rsidRPr="00F675BE">
        <w:rPr>
          <w:rFonts w:cs="Times New Roman"/>
          <w:sz w:val="24"/>
          <w:szCs w:val="24"/>
        </w:rPr>
        <w:t>A</w:t>
      </w:r>
      <w:proofErr w:type="gramEnd"/>
      <w:r w:rsidRPr="00F675BE">
        <w:rPr>
          <w:rFonts w:cs="Times New Roman"/>
          <w:sz w:val="24"/>
          <w:szCs w:val="24"/>
        </w:rPr>
        <w:t xml:space="preserve"> ,,szövetkezetesítést” illetően hangsúlyozni kell, hogy más európai minták alapján a korábbi 19−20. századi magyarországi szövetkezetek elsősorban a magántulajdon védelme érdekében szerveződtek. A kommunista </w:t>
      </w:r>
      <w:proofErr w:type="gramStart"/>
      <w:r w:rsidRPr="00F675BE">
        <w:rPr>
          <w:rFonts w:cs="Times New Roman"/>
          <w:sz w:val="24"/>
          <w:szCs w:val="24"/>
        </w:rPr>
        <w:t>programban ,</w:t>
      </w:r>
      <w:proofErr w:type="gramEnd"/>
      <w:r w:rsidRPr="00F675BE">
        <w:rPr>
          <w:rFonts w:cs="Times New Roman"/>
          <w:sz w:val="24"/>
          <w:szCs w:val="24"/>
        </w:rPr>
        <w:t>,szövetkezet” fedőnév alatt éppen a privátgazdaságokat számolták fel.</w:t>
      </w:r>
    </w:p>
    <w:p w:rsidR="00F675BE" w:rsidRPr="00F675BE" w:rsidRDefault="00F675BE" w:rsidP="00F675BE">
      <w:pPr>
        <w:spacing w:after="120" w:line="288" w:lineRule="auto"/>
        <w:jc w:val="both"/>
        <w:rPr>
          <w:rFonts w:cs="Times New Roman"/>
          <w:sz w:val="24"/>
          <w:szCs w:val="24"/>
        </w:rPr>
      </w:pPr>
      <w:r w:rsidRPr="00F675BE">
        <w:rPr>
          <w:rFonts w:cs="Times New Roman"/>
          <w:sz w:val="24"/>
          <w:szCs w:val="24"/>
        </w:rPr>
        <w:t xml:space="preserve">(…)  Ez az erőszakos állami beavatkozás szétdúlta a paraszti közösségeket, az addigi kultúrát és életmódot. A kollektivizálás folyamatában a kommunista párt által meghirdetett program egyúttal valódi polgárháborút is jelentett az állam és a parasztság, a város és a vidék között. A rombolásra építő kampány a parasztság belső gyarmatosítását célozta meg, hogy </w:t>
      </w:r>
      <w:proofErr w:type="gramStart"/>
      <w:r w:rsidRPr="00F675BE">
        <w:rPr>
          <w:rFonts w:cs="Times New Roman"/>
          <w:sz w:val="24"/>
          <w:szCs w:val="24"/>
        </w:rPr>
        <w:t>ezáltal</w:t>
      </w:r>
      <w:proofErr w:type="gramEnd"/>
      <w:r w:rsidRPr="00F675BE">
        <w:rPr>
          <w:rFonts w:cs="Times New Roman"/>
          <w:sz w:val="24"/>
          <w:szCs w:val="24"/>
        </w:rPr>
        <w:t xml:space="preserve"> hozzáférjen a szocialista projekt számára létfontosságú forrásokhoz (gabona, katona, mu</w:t>
      </w:r>
      <w:r w:rsidRPr="00F675BE">
        <w:rPr>
          <w:rFonts w:cs="Times New Roman"/>
          <w:sz w:val="24"/>
          <w:szCs w:val="24"/>
        </w:rPr>
        <w:t>n</w:t>
      </w:r>
      <w:r w:rsidRPr="00F675BE">
        <w:rPr>
          <w:rFonts w:cs="Times New Roman"/>
          <w:sz w:val="24"/>
          <w:szCs w:val="24"/>
        </w:rPr>
        <w:t>kaerő). Paraszti nézőpontból ez a folyamat a „világvégét” jelentette, ami ellen a legkülönb</w:t>
      </w:r>
      <w:r w:rsidRPr="00F675BE">
        <w:rPr>
          <w:rFonts w:cs="Times New Roman"/>
          <w:sz w:val="24"/>
          <w:szCs w:val="24"/>
        </w:rPr>
        <w:t>ö</w:t>
      </w:r>
      <w:r w:rsidRPr="00F675BE">
        <w:rPr>
          <w:rFonts w:cs="Times New Roman"/>
          <w:sz w:val="24"/>
          <w:szCs w:val="24"/>
        </w:rPr>
        <w:t xml:space="preserve">zőbb módon védekeztek (verbálisan, gyújtogatás, tettlegesség, lincselés, helyi hivatalnokok meggyilkolása). </w:t>
      </w:r>
    </w:p>
    <w:p w:rsidR="00F675BE" w:rsidRPr="00F675BE" w:rsidRDefault="00F675BE" w:rsidP="00F675BE">
      <w:pPr>
        <w:spacing w:after="120" w:line="288" w:lineRule="auto"/>
        <w:jc w:val="both"/>
        <w:rPr>
          <w:rFonts w:cs="Times New Roman"/>
          <w:sz w:val="24"/>
          <w:szCs w:val="24"/>
        </w:rPr>
      </w:pPr>
      <w:r w:rsidRPr="00F675BE">
        <w:rPr>
          <w:rFonts w:cs="Times New Roman"/>
          <w:sz w:val="24"/>
          <w:szCs w:val="24"/>
        </w:rPr>
        <w:t>Az iparosítás és a kollektivizálás olyan, egymással szorosan összetartozó állami politika volt, amelyben döntő tényezőnek számított a városi népesség ellátása, és egyúttal a magántula</w:t>
      </w:r>
      <w:r w:rsidRPr="00F675BE">
        <w:rPr>
          <w:rFonts w:cs="Times New Roman"/>
          <w:sz w:val="24"/>
          <w:szCs w:val="24"/>
        </w:rPr>
        <w:t>j</w:t>
      </w:r>
      <w:r w:rsidRPr="00F675BE">
        <w:rPr>
          <w:rFonts w:cs="Times New Roman"/>
          <w:sz w:val="24"/>
          <w:szCs w:val="24"/>
        </w:rPr>
        <w:t xml:space="preserve">don felszámolása az agrárvilágban is. </w:t>
      </w:r>
    </w:p>
    <w:p w:rsidR="00F675BE" w:rsidRPr="00F675BE" w:rsidRDefault="00F675BE" w:rsidP="00F675BE">
      <w:pPr>
        <w:spacing w:after="120" w:line="288" w:lineRule="auto"/>
        <w:jc w:val="both"/>
        <w:rPr>
          <w:rFonts w:cs="Times New Roman"/>
          <w:sz w:val="24"/>
          <w:szCs w:val="24"/>
        </w:rPr>
      </w:pPr>
      <w:r w:rsidRPr="00F675BE">
        <w:rPr>
          <w:rFonts w:cs="Times New Roman"/>
          <w:sz w:val="24"/>
          <w:szCs w:val="24"/>
        </w:rPr>
        <w:t>Jelenkori perspektívából a kollektivizálást célszerű egy szűkebb és egy tágabb jelentéstart</w:t>
      </w:r>
      <w:r w:rsidRPr="00F675BE">
        <w:rPr>
          <w:rFonts w:cs="Times New Roman"/>
          <w:sz w:val="24"/>
          <w:szCs w:val="24"/>
        </w:rPr>
        <w:t>a</w:t>
      </w:r>
      <w:r w:rsidRPr="00F675BE">
        <w:rPr>
          <w:rFonts w:cs="Times New Roman"/>
          <w:sz w:val="24"/>
          <w:szCs w:val="24"/>
        </w:rPr>
        <w:t>lommal értelmezni. Az általában használt, első jelentésében az agrárvilágban végrehajtott pártállami beavatkozás révén az egyéni gazdaságok felszámolását és a közösnek gondolt üzemek kialakítását, a földek és tartozékok „összegyűjtését” (</w:t>
      </w:r>
      <w:proofErr w:type="spellStart"/>
      <w:r w:rsidRPr="00F675BE">
        <w:rPr>
          <w:rFonts w:cs="Times New Roman"/>
          <w:i/>
          <w:sz w:val="24"/>
          <w:szCs w:val="24"/>
        </w:rPr>
        <w:t>collectio</w:t>
      </w:r>
      <w:proofErr w:type="spellEnd"/>
      <w:r w:rsidRPr="00F675BE">
        <w:rPr>
          <w:rFonts w:cs="Times New Roman"/>
          <w:sz w:val="24"/>
          <w:szCs w:val="24"/>
        </w:rPr>
        <w:t>) értjük alatta. Hián</w:t>
      </w:r>
      <w:r w:rsidRPr="00F675BE">
        <w:rPr>
          <w:rFonts w:cs="Times New Roman"/>
          <w:sz w:val="24"/>
          <w:szCs w:val="24"/>
        </w:rPr>
        <w:t>y</w:t>
      </w:r>
      <w:r w:rsidRPr="00F675BE">
        <w:rPr>
          <w:rFonts w:cs="Times New Roman"/>
          <w:sz w:val="24"/>
          <w:szCs w:val="24"/>
        </w:rPr>
        <w:t xml:space="preserve">érzetet kelt azonban az, hogy ebből a meghatározásból mintha kimaradnának az emberek, holott nélkülük nincs értelme a történetkutatásnak. </w:t>
      </w:r>
    </w:p>
    <w:p w:rsidR="00F675BE" w:rsidRPr="00F675BE" w:rsidRDefault="00F675BE" w:rsidP="00F675BE">
      <w:pPr>
        <w:spacing w:after="120" w:line="288" w:lineRule="auto"/>
        <w:jc w:val="both"/>
        <w:rPr>
          <w:rFonts w:cs="Times New Roman"/>
          <w:sz w:val="24"/>
          <w:szCs w:val="24"/>
        </w:rPr>
      </w:pPr>
      <w:r w:rsidRPr="00F675BE">
        <w:rPr>
          <w:rFonts w:cs="Times New Roman"/>
          <w:sz w:val="24"/>
          <w:szCs w:val="24"/>
        </w:rPr>
        <w:t>Az 1948 őszétől elindított kollektivizálási kampány sajátos, csekély súlyú magyar kolhozokat hozott létre. A politikai hatalom a kollektivizálás első hullámától kezdve élt a megfélemlítés és a terror eszközeivel. Az ennek részét képező adópolitika, az adminisztratív és a fizikai er</w:t>
      </w:r>
      <w:r w:rsidRPr="00F675BE">
        <w:rPr>
          <w:rFonts w:cs="Times New Roman"/>
          <w:sz w:val="24"/>
          <w:szCs w:val="24"/>
        </w:rPr>
        <w:t>ő</w:t>
      </w:r>
      <w:r w:rsidRPr="00F675BE">
        <w:rPr>
          <w:rFonts w:cs="Times New Roman"/>
          <w:sz w:val="24"/>
          <w:szCs w:val="24"/>
        </w:rPr>
        <w:t xml:space="preserve">szak révén szétzilált egyéni gazdaságok nagy részét 1949-től a tagosításnak nevezett eljárás kikényszerítésével lehetetlenítették el. A radikális állami beavatkozás következményeként lényegében megszűnt a földtulajdon biztonsága, beindult egy </w:t>
      </w:r>
      <w:proofErr w:type="spellStart"/>
      <w:r w:rsidRPr="00F675BE">
        <w:rPr>
          <w:rFonts w:cs="Times New Roman"/>
          <w:sz w:val="24"/>
          <w:szCs w:val="24"/>
        </w:rPr>
        <w:t>elvándorlásspirál</w:t>
      </w:r>
      <w:proofErr w:type="spellEnd"/>
      <w:r w:rsidRPr="00F675BE">
        <w:rPr>
          <w:rFonts w:cs="Times New Roman"/>
          <w:sz w:val="24"/>
          <w:szCs w:val="24"/>
        </w:rPr>
        <w:t>, és álland</w:t>
      </w:r>
      <w:r w:rsidRPr="00F675BE">
        <w:rPr>
          <w:rFonts w:cs="Times New Roman"/>
          <w:sz w:val="24"/>
          <w:szCs w:val="24"/>
        </w:rPr>
        <w:t>ó</w:t>
      </w:r>
      <w:r w:rsidRPr="00F675BE">
        <w:rPr>
          <w:rFonts w:cs="Times New Roman"/>
          <w:sz w:val="24"/>
          <w:szCs w:val="24"/>
        </w:rPr>
        <w:t xml:space="preserve">sult a munkaerőhiány. </w:t>
      </w:r>
    </w:p>
    <w:p w:rsidR="00F675BE" w:rsidRPr="00F675BE" w:rsidRDefault="00F675BE" w:rsidP="00F675BE">
      <w:pPr>
        <w:spacing w:after="120" w:line="288" w:lineRule="auto"/>
        <w:jc w:val="both"/>
        <w:rPr>
          <w:rFonts w:eastAsia="Calibri" w:cs="Times New Roman"/>
          <w:sz w:val="24"/>
          <w:szCs w:val="24"/>
        </w:rPr>
      </w:pPr>
      <w:r w:rsidRPr="00F675BE">
        <w:rPr>
          <w:rFonts w:cs="Times New Roman"/>
          <w:sz w:val="24"/>
          <w:szCs w:val="24"/>
        </w:rPr>
        <w:t>A kollektivizálás a végrehajtási módok és hatások révén így egyszerre vidék- és várostörtén</w:t>
      </w:r>
      <w:r w:rsidRPr="00F675BE">
        <w:rPr>
          <w:rFonts w:cs="Times New Roman"/>
          <w:sz w:val="24"/>
          <w:szCs w:val="24"/>
        </w:rPr>
        <w:t>e</w:t>
      </w:r>
      <w:r w:rsidRPr="00F675BE">
        <w:rPr>
          <w:rFonts w:cs="Times New Roman"/>
          <w:sz w:val="24"/>
          <w:szCs w:val="24"/>
        </w:rPr>
        <w:t xml:space="preserve">ti jelenséggé vált. Fontos a kollektivizálás újszerű megközelítése azért is, mert össztársadalmi hatásai miatt </w:t>
      </w:r>
      <w:proofErr w:type="gramStart"/>
      <w:r w:rsidRPr="00F675BE">
        <w:rPr>
          <w:rFonts w:cs="Times New Roman"/>
          <w:sz w:val="24"/>
          <w:szCs w:val="24"/>
        </w:rPr>
        <w:t>ezáltal</w:t>
      </w:r>
      <w:proofErr w:type="gramEnd"/>
      <w:r w:rsidRPr="00F675BE">
        <w:rPr>
          <w:rFonts w:cs="Times New Roman"/>
          <w:sz w:val="24"/>
          <w:szCs w:val="24"/>
        </w:rPr>
        <w:t xml:space="preserve"> kiemelhetjük az egyébként sokak számára érdektelennek tűnő puszta agrártörténet – annak is erősen mitizált, pusztán csak a „sikeres magyar modellként” leírt – köréből. Harmadszor, a kollektivizálást célszerű olyan dinamikus folyamatként értelmezni, amely számos olyan összefüggést, jelenséget érint, lefed (például városi hatások, szegén</w:t>
      </w:r>
      <w:r w:rsidRPr="00F675BE">
        <w:rPr>
          <w:rFonts w:cs="Times New Roman"/>
          <w:sz w:val="24"/>
          <w:szCs w:val="24"/>
        </w:rPr>
        <w:t>y</w:t>
      </w:r>
      <w:r w:rsidRPr="00F675BE">
        <w:rPr>
          <w:rFonts w:cs="Times New Roman"/>
          <w:sz w:val="24"/>
          <w:szCs w:val="24"/>
        </w:rPr>
        <w:t>ség, proletarizálódás, vagy éppen vagyonosodás, lokális, regionális különbségek, társadalmi részvétel a rezsim felépítésében, alkalmazkodó ellenállás), amelyek tárgyalása szintén hián</w:t>
      </w:r>
      <w:r w:rsidRPr="00F675BE">
        <w:rPr>
          <w:rFonts w:cs="Times New Roman"/>
          <w:sz w:val="24"/>
          <w:szCs w:val="24"/>
        </w:rPr>
        <w:t>y</w:t>
      </w:r>
      <w:r w:rsidRPr="00F675BE">
        <w:rPr>
          <w:rFonts w:cs="Times New Roman"/>
          <w:sz w:val="24"/>
          <w:szCs w:val="24"/>
        </w:rPr>
        <w:t xml:space="preserve">területnek számít a </w:t>
      </w:r>
      <w:proofErr w:type="spellStart"/>
      <w:r w:rsidRPr="00F675BE">
        <w:rPr>
          <w:rFonts w:cs="Times New Roman"/>
          <w:sz w:val="24"/>
          <w:szCs w:val="24"/>
        </w:rPr>
        <w:t>jelenkortörténeti</w:t>
      </w:r>
      <w:proofErr w:type="spellEnd"/>
      <w:r w:rsidRPr="00F675BE">
        <w:rPr>
          <w:rFonts w:cs="Times New Roman"/>
          <w:sz w:val="24"/>
          <w:szCs w:val="24"/>
        </w:rPr>
        <w:t xml:space="preserve"> kutatásokban.” (</w:t>
      </w:r>
      <w:r w:rsidRPr="00F675BE">
        <w:rPr>
          <w:rFonts w:eastAsia="Calibri" w:cs="Times New Roman"/>
          <w:sz w:val="24"/>
          <w:szCs w:val="24"/>
        </w:rPr>
        <w:t>Ö. Kovács József: A paraszti társad</w:t>
      </w:r>
      <w:r w:rsidRPr="00F675BE">
        <w:rPr>
          <w:rFonts w:eastAsia="Calibri" w:cs="Times New Roman"/>
          <w:sz w:val="24"/>
          <w:szCs w:val="24"/>
        </w:rPr>
        <w:t>a</w:t>
      </w:r>
      <w:r w:rsidRPr="00F675BE">
        <w:rPr>
          <w:rFonts w:eastAsia="Calibri" w:cs="Times New Roman"/>
          <w:sz w:val="24"/>
          <w:szCs w:val="24"/>
        </w:rPr>
        <w:t xml:space="preserve">lom sorsfordulói Magyarországon 1945 után. </w:t>
      </w:r>
      <w:r w:rsidRPr="00F675BE">
        <w:rPr>
          <w:rFonts w:eastAsia="Calibri" w:cs="Times New Roman"/>
          <w:i/>
          <w:sz w:val="24"/>
          <w:szCs w:val="24"/>
        </w:rPr>
        <w:t>Árkádia</w:t>
      </w:r>
      <w:r w:rsidRPr="00F675BE">
        <w:rPr>
          <w:rFonts w:eastAsia="Calibri" w:cs="Times New Roman"/>
          <w:sz w:val="24"/>
          <w:szCs w:val="24"/>
        </w:rPr>
        <w:t xml:space="preserve"> 11. szám </w:t>
      </w:r>
      <w:hyperlink r:id="rId18" w:history="1">
        <w:proofErr w:type="gramStart"/>
        <w:r w:rsidRPr="00F675BE">
          <w:rPr>
            <w:rStyle w:val="Hiperhivatkozs"/>
            <w:rFonts w:eastAsia="Calibri" w:cs="Times New Roman"/>
            <w:sz w:val="24"/>
            <w:szCs w:val="24"/>
          </w:rPr>
          <w:t>www.arkadiafolyoirat.hu</w:t>
        </w:r>
      </w:hyperlink>
      <w:r w:rsidRPr="00F675BE">
        <w:rPr>
          <w:rFonts w:eastAsia="Calibri" w:cs="Times New Roman"/>
          <w:sz w:val="24"/>
          <w:szCs w:val="24"/>
        </w:rPr>
        <w:t xml:space="preserve"> )</w:t>
      </w:r>
      <w:proofErr w:type="gramEnd"/>
    </w:p>
    <w:p w:rsidR="00F675BE" w:rsidRPr="00F675BE" w:rsidRDefault="00F675BE" w:rsidP="00F675BE">
      <w:pPr>
        <w:spacing w:after="120" w:line="288" w:lineRule="auto"/>
        <w:jc w:val="both"/>
        <w:rPr>
          <w:rFonts w:cs="Times New Roman"/>
          <w:sz w:val="24"/>
          <w:szCs w:val="24"/>
        </w:rPr>
      </w:pPr>
    </w:p>
    <w:p w:rsidR="00F675BE" w:rsidRPr="00F675BE" w:rsidRDefault="00F675BE" w:rsidP="00F675BE">
      <w:pPr>
        <w:spacing w:after="120" w:line="288" w:lineRule="auto"/>
        <w:jc w:val="both"/>
        <w:rPr>
          <w:rFonts w:cs="Times New Roman"/>
          <w:b/>
          <w:i/>
          <w:sz w:val="24"/>
          <w:szCs w:val="24"/>
        </w:rPr>
      </w:pPr>
      <w:r w:rsidRPr="00F675BE">
        <w:rPr>
          <w:rFonts w:cs="Times New Roman"/>
          <w:b/>
          <w:i/>
          <w:sz w:val="24"/>
          <w:szCs w:val="24"/>
        </w:rPr>
        <w:t>Értékelés szempontjai:</w:t>
      </w:r>
    </w:p>
    <w:p w:rsidR="00F675BE" w:rsidRPr="00F675BE" w:rsidRDefault="00F675BE" w:rsidP="00F675BE">
      <w:pPr>
        <w:pStyle w:val="Listaszerbekezds"/>
        <w:numPr>
          <w:ilvl w:val="0"/>
          <w:numId w:val="6"/>
        </w:numPr>
        <w:spacing w:after="120" w:line="288" w:lineRule="auto"/>
        <w:jc w:val="both"/>
        <w:rPr>
          <w:rFonts w:cs="Times New Roman"/>
          <w:sz w:val="24"/>
          <w:szCs w:val="24"/>
        </w:rPr>
      </w:pPr>
      <w:r w:rsidRPr="00F675BE">
        <w:rPr>
          <w:rFonts w:cs="Times New Roman"/>
          <w:sz w:val="24"/>
          <w:szCs w:val="24"/>
        </w:rPr>
        <w:t>A fogalmakat térben és időben elhelyezi</w:t>
      </w:r>
    </w:p>
    <w:p w:rsidR="00F675BE" w:rsidRPr="00F675BE" w:rsidRDefault="00F675BE" w:rsidP="00F675BE">
      <w:pPr>
        <w:pStyle w:val="Listaszerbekezds"/>
        <w:numPr>
          <w:ilvl w:val="0"/>
          <w:numId w:val="6"/>
        </w:numPr>
        <w:spacing w:after="120" w:line="288" w:lineRule="auto"/>
        <w:jc w:val="both"/>
        <w:rPr>
          <w:rFonts w:cs="Times New Roman"/>
          <w:sz w:val="24"/>
          <w:szCs w:val="24"/>
        </w:rPr>
      </w:pPr>
      <w:r w:rsidRPr="00F675BE">
        <w:rPr>
          <w:rFonts w:cs="Times New Roman"/>
          <w:sz w:val="24"/>
          <w:szCs w:val="24"/>
        </w:rPr>
        <w:t>A szócikkek jól érzékeltetik a fogalmak szó szerinti („mai”) jelentése és az általuk j</w:t>
      </w:r>
      <w:r w:rsidRPr="00F675BE">
        <w:rPr>
          <w:rFonts w:cs="Times New Roman"/>
          <w:sz w:val="24"/>
          <w:szCs w:val="24"/>
        </w:rPr>
        <w:t>e</w:t>
      </w:r>
      <w:r w:rsidRPr="00F675BE">
        <w:rPr>
          <w:rFonts w:cs="Times New Roman"/>
          <w:sz w:val="24"/>
          <w:szCs w:val="24"/>
        </w:rPr>
        <w:t>lölt szocialista gyakorlat közötti ellentmondásokat. A torzulás logikáját a kommunista ideológiában megfogalmazott eredeti szándékok segítségével meg is magyarázza.</w:t>
      </w:r>
    </w:p>
    <w:p w:rsidR="00F675BE" w:rsidRPr="00F675BE" w:rsidRDefault="00F675BE" w:rsidP="00F675BE">
      <w:pPr>
        <w:pStyle w:val="Listaszerbekezds"/>
        <w:numPr>
          <w:ilvl w:val="0"/>
          <w:numId w:val="6"/>
        </w:numPr>
        <w:spacing w:after="120" w:line="288" w:lineRule="auto"/>
        <w:jc w:val="both"/>
        <w:rPr>
          <w:rFonts w:cs="Times New Roman"/>
          <w:sz w:val="24"/>
          <w:szCs w:val="24"/>
        </w:rPr>
      </w:pPr>
      <w:r w:rsidRPr="00F675BE">
        <w:rPr>
          <w:rFonts w:cs="Times New Roman"/>
          <w:sz w:val="24"/>
          <w:szCs w:val="24"/>
        </w:rPr>
        <w:t>Szakkifejezések pontos, értő használata.</w:t>
      </w:r>
    </w:p>
    <w:p w:rsidR="00F675BE" w:rsidRPr="00F675BE" w:rsidRDefault="00F675BE" w:rsidP="00F675BE">
      <w:pPr>
        <w:pStyle w:val="Listaszerbekezds"/>
        <w:numPr>
          <w:ilvl w:val="0"/>
          <w:numId w:val="6"/>
        </w:numPr>
        <w:spacing w:after="120" w:line="288" w:lineRule="auto"/>
        <w:jc w:val="both"/>
        <w:rPr>
          <w:rFonts w:cs="Times New Roman"/>
          <w:sz w:val="24"/>
          <w:szCs w:val="24"/>
        </w:rPr>
      </w:pPr>
      <w:r w:rsidRPr="00F675BE">
        <w:rPr>
          <w:rFonts w:cs="Times New Roman"/>
          <w:sz w:val="24"/>
          <w:szCs w:val="24"/>
        </w:rPr>
        <w:t>Igényes fogalmazás, logikus szövegszerkesztés.</w:t>
      </w:r>
    </w:p>
    <w:p w:rsidR="00F675BE" w:rsidRPr="00F675BE" w:rsidRDefault="00F675BE" w:rsidP="00F675BE">
      <w:pPr>
        <w:spacing w:line="288" w:lineRule="auto"/>
        <w:rPr>
          <w:rFonts w:cs="Times New Roman"/>
          <w:sz w:val="24"/>
          <w:szCs w:val="24"/>
        </w:rPr>
      </w:pPr>
      <w:r w:rsidRPr="00F675BE">
        <w:rPr>
          <w:rFonts w:cs="Times New Roman"/>
          <w:sz w:val="24"/>
          <w:szCs w:val="24"/>
        </w:rPr>
        <w:br w:type="page"/>
      </w:r>
    </w:p>
    <w:p w:rsidR="00F675BE" w:rsidRPr="00F675BE" w:rsidRDefault="00F675BE" w:rsidP="00F675BE">
      <w:pPr>
        <w:pStyle w:val="arkadiafejezet"/>
        <w:rPr>
          <w:rFonts w:asciiTheme="minorHAnsi" w:hAnsiTheme="minorHAnsi"/>
        </w:rPr>
      </w:pPr>
      <w:r w:rsidRPr="00F675BE">
        <w:rPr>
          <w:rFonts w:asciiTheme="minorHAnsi" w:hAnsiTheme="minorHAnsi"/>
        </w:rPr>
        <w:t>3. DOKUMENTUM - A kollektivizálás gyakorlati megvalósít</w:t>
      </w:r>
      <w:r w:rsidRPr="00F675BE">
        <w:rPr>
          <w:rFonts w:asciiTheme="minorHAnsi" w:hAnsiTheme="minorHAnsi"/>
        </w:rPr>
        <w:t>á</w:t>
      </w:r>
      <w:r w:rsidRPr="00F675BE">
        <w:rPr>
          <w:rFonts w:asciiTheme="minorHAnsi" w:hAnsiTheme="minorHAnsi"/>
        </w:rPr>
        <w:t xml:space="preserve">sa – a hatalom képviselője szempontjából és a parasztság szempontjából. </w:t>
      </w:r>
    </w:p>
    <w:p w:rsidR="00F675BE" w:rsidRPr="00F675BE" w:rsidRDefault="00F675BE" w:rsidP="00F675BE">
      <w:pPr>
        <w:spacing w:after="120" w:line="288" w:lineRule="auto"/>
        <w:jc w:val="both"/>
        <w:rPr>
          <w:rFonts w:cs="Times New Roman"/>
          <w:b/>
          <w:i/>
          <w:sz w:val="24"/>
          <w:szCs w:val="24"/>
        </w:rPr>
      </w:pPr>
    </w:p>
    <w:p w:rsidR="00F675BE" w:rsidRPr="00F675BE" w:rsidRDefault="00F675BE" w:rsidP="00F675BE">
      <w:pPr>
        <w:spacing w:after="120" w:line="288" w:lineRule="auto"/>
        <w:jc w:val="both"/>
        <w:rPr>
          <w:rFonts w:cs="Times New Roman"/>
          <w:b/>
          <w:i/>
          <w:sz w:val="24"/>
          <w:szCs w:val="24"/>
        </w:rPr>
      </w:pPr>
      <w:r w:rsidRPr="00F675BE">
        <w:rPr>
          <w:rFonts w:cs="Times New Roman"/>
          <w:b/>
          <w:i/>
          <w:sz w:val="24"/>
          <w:szCs w:val="24"/>
        </w:rPr>
        <w:t>Írj párhuzamos történeteket! A fent megadott tankönyvi helyek és az alábbi források segí</w:t>
      </w:r>
      <w:r w:rsidRPr="00F675BE">
        <w:rPr>
          <w:rFonts w:cs="Times New Roman"/>
          <w:b/>
          <w:i/>
          <w:sz w:val="24"/>
          <w:szCs w:val="24"/>
        </w:rPr>
        <w:t>t</w:t>
      </w:r>
      <w:r w:rsidRPr="00F675BE">
        <w:rPr>
          <w:rFonts w:cs="Times New Roman"/>
          <w:b/>
          <w:i/>
          <w:sz w:val="24"/>
          <w:szCs w:val="24"/>
        </w:rPr>
        <w:t xml:space="preserve">ségével írj két visszaemlékezést, amikben bemutatod  </w:t>
      </w:r>
    </w:p>
    <w:p w:rsidR="00F675BE" w:rsidRPr="00F675BE" w:rsidRDefault="00F675BE" w:rsidP="00F675BE">
      <w:pPr>
        <w:pStyle w:val="Listaszerbekezds"/>
        <w:numPr>
          <w:ilvl w:val="0"/>
          <w:numId w:val="16"/>
        </w:numPr>
        <w:spacing w:after="120" w:line="288" w:lineRule="auto"/>
        <w:jc w:val="both"/>
        <w:rPr>
          <w:rFonts w:cs="Times New Roman"/>
          <w:b/>
          <w:i/>
          <w:sz w:val="24"/>
          <w:szCs w:val="24"/>
        </w:rPr>
      </w:pPr>
      <w:r w:rsidRPr="00F675BE">
        <w:rPr>
          <w:rFonts w:cs="Times New Roman"/>
          <w:b/>
          <w:i/>
          <w:sz w:val="24"/>
          <w:szCs w:val="24"/>
        </w:rPr>
        <w:t xml:space="preserve">egy kommunista agitátor („népnevelő”) Kádár-kori TSZ szervezési tapasztalatait </w:t>
      </w:r>
    </w:p>
    <w:p w:rsidR="00F675BE" w:rsidRPr="00F675BE" w:rsidRDefault="00F675BE" w:rsidP="00F675BE">
      <w:pPr>
        <w:pStyle w:val="Listaszerbekezds"/>
        <w:numPr>
          <w:ilvl w:val="0"/>
          <w:numId w:val="16"/>
        </w:numPr>
        <w:spacing w:after="120" w:line="288" w:lineRule="auto"/>
        <w:jc w:val="both"/>
        <w:rPr>
          <w:rFonts w:cs="Times New Roman"/>
          <w:b/>
          <w:i/>
          <w:sz w:val="24"/>
          <w:szCs w:val="24"/>
        </w:rPr>
      </w:pPr>
      <w:r w:rsidRPr="00F675BE">
        <w:rPr>
          <w:rFonts w:cs="Times New Roman"/>
          <w:b/>
          <w:i/>
          <w:sz w:val="24"/>
          <w:szCs w:val="24"/>
        </w:rPr>
        <w:t>egy parasztember (vagy asszony) élettörténetét.</w:t>
      </w:r>
    </w:p>
    <w:p w:rsidR="00F675BE" w:rsidRPr="00F675BE" w:rsidRDefault="00F675BE" w:rsidP="00F675BE">
      <w:pPr>
        <w:spacing w:after="120" w:line="288" w:lineRule="auto"/>
        <w:jc w:val="both"/>
        <w:rPr>
          <w:rFonts w:cs="Times New Roman"/>
          <w:b/>
          <w:i/>
          <w:sz w:val="24"/>
          <w:szCs w:val="24"/>
        </w:rPr>
      </w:pPr>
      <w:r w:rsidRPr="00F675BE">
        <w:rPr>
          <w:rFonts w:cs="Times New Roman"/>
          <w:b/>
          <w:i/>
          <w:sz w:val="24"/>
          <w:szCs w:val="24"/>
        </w:rPr>
        <w:t>3./</w:t>
      </w:r>
      <w:proofErr w:type="gramStart"/>
      <w:r w:rsidRPr="00F675BE">
        <w:rPr>
          <w:rFonts w:cs="Times New Roman"/>
          <w:b/>
          <w:i/>
          <w:sz w:val="24"/>
          <w:szCs w:val="24"/>
        </w:rPr>
        <w:t>a</w:t>
      </w:r>
      <w:proofErr w:type="gramEnd"/>
      <w:r w:rsidRPr="00F675BE">
        <w:rPr>
          <w:rFonts w:cs="Times New Roman"/>
          <w:b/>
          <w:i/>
          <w:sz w:val="24"/>
          <w:szCs w:val="24"/>
        </w:rPr>
        <w:t xml:space="preserve"> A kommunista párt által a falvakba küldött agitátor visszaemlékezései. </w:t>
      </w:r>
    </w:p>
    <w:p w:rsidR="00F675BE" w:rsidRPr="00F675BE" w:rsidRDefault="00F675BE" w:rsidP="00F675BE">
      <w:pPr>
        <w:spacing w:after="120" w:line="288" w:lineRule="auto"/>
        <w:jc w:val="both"/>
        <w:rPr>
          <w:rFonts w:cs="Times New Roman"/>
          <w:sz w:val="24"/>
          <w:szCs w:val="24"/>
        </w:rPr>
      </w:pPr>
      <w:r w:rsidRPr="00F675BE">
        <w:rPr>
          <w:rFonts w:cs="Times New Roman"/>
          <w:sz w:val="24"/>
          <w:szCs w:val="24"/>
        </w:rPr>
        <w:t>A szöveg megfogalmazásánál az alábbi szempontokat vedd figyelembe:</w:t>
      </w:r>
    </w:p>
    <w:p w:rsidR="00F675BE" w:rsidRPr="00F675BE" w:rsidRDefault="00F675BE" w:rsidP="00F675BE">
      <w:pPr>
        <w:pStyle w:val="Listaszerbekezds"/>
        <w:numPr>
          <w:ilvl w:val="0"/>
          <w:numId w:val="7"/>
        </w:numPr>
        <w:spacing w:after="120" w:line="288" w:lineRule="auto"/>
        <w:jc w:val="both"/>
        <w:rPr>
          <w:rFonts w:cs="Times New Roman"/>
          <w:sz w:val="24"/>
          <w:szCs w:val="24"/>
        </w:rPr>
      </w:pPr>
      <w:r w:rsidRPr="00F675BE">
        <w:rPr>
          <w:rFonts w:cs="Times New Roman"/>
          <w:sz w:val="24"/>
          <w:szCs w:val="24"/>
        </w:rPr>
        <w:t xml:space="preserve">Mutasd be, milyen érvrendszert (ígéreteket) használt az agitátor a </w:t>
      </w:r>
      <w:proofErr w:type="spellStart"/>
      <w:r w:rsidRPr="00F675BE">
        <w:rPr>
          <w:rFonts w:cs="Times New Roman"/>
          <w:sz w:val="24"/>
          <w:szCs w:val="24"/>
        </w:rPr>
        <w:t>TSZ-be</w:t>
      </w:r>
      <w:proofErr w:type="spellEnd"/>
      <w:r w:rsidRPr="00F675BE">
        <w:rPr>
          <w:rFonts w:cs="Times New Roman"/>
          <w:sz w:val="24"/>
          <w:szCs w:val="24"/>
        </w:rPr>
        <w:t xml:space="preserve"> való bel</w:t>
      </w:r>
      <w:r w:rsidRPr="00F675BE">
        <w:rPr>
          <w:rFonts w:cs="Times New Roman"/>
          <w:sz w:val="24"/>
          <w:szCs w:val="24"/>
        </w:rPr>
        <w:t>é</w:t>
      </w:r>
      <w:r w:rsidRPr="00F675BE">
        <w:rPr>
          <w:rFonts w:cs="Times New Roman"/>
          <w:sz w:val="24"/>
          <w:szCs w:val="24"/>
        </w:rPr>
        <w:t>pés mellett, a párt iránymutatásai, a kádári társadalompolitika és a kommunista ide</w:t>
      </w:r>
      <w:r w:rsidRPr="00F675BE">
        <w:rPr>
          <w:rFonts w:cs="Times New Roman"/>
          <w:sz w:val="24"/>
          <w:szCs w:val="24"/>
        </w:rPr>
        <w:t>o</w:t>
      </w:r>
      <w:r w:rsidRPr="00F675BE">
        <w:rPr>
          <w:rFonts w:cs="Times New Roman"/>
          <w:sz w:val="24"/>
          <w:szCs w:val="24"/>
        </w:rPr>
        <w:t>lógia jövőképe alapján!</w:t>
      </w:r>
    </w:p>
    <w:p w:rsidR="00F675BE" w:rsidRPr="00F675BE" w:rsidRDefault="00F675BE" w:rsidP="00F675BE">
      <w:pPr>
        <w:pStyle w:val="Listaszerbekezds"/>
        <w:numPr>
          <w:ilvl w:val="0"/>
          <w:numId w:val="7"/>
        </w:numPr>
        <w:spacing w:after="120" w:line="288" w:lineRule="auto"/>
        <w:jc w:val="both"/>
        <w:rPr>
          <w:rFonts w:cs="Times New Roman"/>
          <w:sz w:val="24"/>
          <w:szCs w:val="24"/>
        </w:rPr>
      </w:pPr>
      <w:r w:rsidRPr="00F675BE">
        <w:rPr>
          <w:rFonts w:cs="Times New Roman"/>
          <w:sz w:val="24"/>
          <w:szCs w:val="24"/>
        </w:rPr>
        <w:t>Mutasd be, milyen módszereket alkalmazott és kikkel, hogyan működött együtt a meggyőző munka során!</w:t>
      </w:r>
    </w:p>
    <w:p w:rsidR="00F675BE" w:rsidRPr="00F675BE" w:rsidRDefault="00F675BE" w:rsidP="00F675BE">
      <w:pPr>
        <w:pStyle w:val="Listaszerbekezds"/>
        <w:numPr>
          <w:ilvl w:val="0"/>
          <w:numId w:val="7"/>
        </w:numPr>
        <w:spacing w:after="120" w:line="288" w:lineRule="auto"/>
        <w:jc w:val="both"/>
        <w:rPr>
          <w:rFonts w:cs="Times New Roman"/>
          <w:sz w:val="24"/>
          <w:szCs w:val="24"/>
        </w:rPr>
      </w:pPr>
      <w:r w:rsidRPr="00F675BE">
        <w:rPr>
          <w:rFonts w:cs="Times New Roman"/>
          <w:sz w:val="24"/>
          <w:szCs w:val="24"/>
        </w:rPr>
        <w:t>Használj olyan szakkifejezéseket, fogalmakat, szófordulatokat, amiket az agitátor mondhatott! A stílus és a tartalom is legyen korhű!</w:t>
      </w:r>
    </w:p>
    <w:p w:rsidR="00F675BE" w:rsidRPr="00F675BE" w:rsidRDefault="00F675BE" w:rsidP="00F675BE">
      <w:pPr>
        <w:pStyle w:val="Listaszerbekezds"/>
        <w:numPr>
          <w:ilvl w:val="0"/>
          <w:numId w:val="7"/>
        </w:numPr>
        <w:spacing w:after="120" w:line="288" w:lineRule="auto"/>
        <w:jc w:val="both"/>
        <w:rPr>
          <w:rFonts w:cs="Times New Roman"/>
          <w:sz w:val="24"/>
          <w:szCs w:val="24"/>
        </w:rPr>
      </w:pPr>
      <w:r w:rsidRPr="00F675BE">
        <w:rPr>
          <w:rFonts w:cs="Times New Roman"/>
          <w:sz w:val="24"/>
          <w:szCs w:val="24"/>
        </w:rPr>
        <w:t>Helyezd el történeted térben és időben!</w:t>
      </w:r>
    </w:p>
    <w:p w:rsidR="00F675BE" w:rsidRPr="00F675BE" w:rsidRDefault="00F675BE" w:rsidP="00F675BE">
      <w:pPr>
        <w:pStyle w:val="Listaszerbekezds"/>
        <w:numPr>
          <w:ilvl w:val="0"/>
          <w:numId w:val="7"/>
        </w:numPr>
        <w:spacing w:after="120" w:line="288" w:lineRule="auto"/>
        <w:jc w:val="both"/>
        <w:rPr>
          <w:rFonts w:cs="Times New Roman"/>
          <w:sz w:val="24"/>
          <w:szCs w:val="24"/>
        </w:rPr>
      </w:pPr>
      <w:r w:rsidRPr="00F675BE">
        <w:rPr>
          <w:rFonts w:cs="Times New Roman"/>
          <w:sz w:val="24"/>
          <w:szCs w:val="24"/>
        </w:rPr>
        <w:t>Képzeld magad az agitátor szerepébe és csak olyasmiket, és úgy írj meg, amiket és ahogyan egy agitátor vállalhatónak tarthat emlékei bemutatásakor!</w:t>
      </w:r>
    </w:p>
    <w:p w:rsidR="00F675BE" w:rsidRPr="00F675BE" w:rsidRDefault="00F675BE" w:rsidP="00F675BE">
      <w:pPr>
        <w:pStyle w:val="Listaszerbekezds"/>
        <w:numPr>
          <w:ilvl w:val="0"/>
          <w:numId w:val="7"/>
        </w:numPr>
        <w:spacing w:after="120" w:line="288" w:lineRule="auto"/>
        <w:jc w:val="both"/>
        <w:rPr>
          <w:rFonts w:cs="Times New Roman"/>
          <w:sz w:val="24"/>
          <w:szCs w:val="24"/>
        </w:rPr>
      </w:pPr>
      <w:r w:rsidRPr="00F675BE">
        <w:rPr>
          <w:rFonts w:cs="Times New Roman"/>
          <w:sz w:val="24"/>
          <w:szCs w:val="24"/>
        </w:rPr>
        <w:t>Ügyelj a szöveg szerkezeti felépítésére, logikájára!</w:t>
      </w:r>
    </w:p>
    <w:p w:rsidR="00F675BE" w:rsidRPr="00F675BE" w:rsidRDefault="00F675BE" w:rsidP="00F675BE">
      <w:pPr>
        <w:pStyle w:val="Listaszerbekezds"/>
        <w:numPr>
          <w:ilvl w:val="0"/>
          <w:numId w:val="7"/>
        </w:numPr>
        <w:spacing w:after="120" w:line="288" w:lineRule="auto"/>
        <w:jc w:val="both"/>
        <w:rPr>
          <w:rFonts w:cs="Times New Roman"/>
          <w:sz w:val="24"/>
          <w:szCs w:val="24"/>
        </w:rPr>
      </w:pPr>
      <w:r w:rsidRPr="00F675BE">
        <w:rPr>
          <w:rFonts w:cs="Times New Roman"/>
          <w:sz w:val="24"/>
          <w:szCs w:val="24"/>
        </w:rPr>
        <w:t>Használd fel a megadott forrásokat és a tankönyv információit is!</w:t>
      </w:r>
    </w:p>
    <w:p w:rsidR="00F675BE" w:rsidRPr="00F675BE" w:rsidRDefault="00F675BE" w:rsidP="00F675BE">
      <w:pPr>
        <w:spacing w:after="120" w:line="288" w:lineRule="auto"/>
        <w:jc w:val="both"/>
        <w:rPr>
          <w:rFonts w:cs="Times New Roman"/>
          <w:sz w:val="24"/>
          <w:szCs w:val="24"/>
        </w:rPr>
      </w:pPr>
    </w:p>
    <w:p w:rsidR="00F675BE" w:rsidRPr="00F675BE" w:rsidRDefault="00F675BE" w:rsidP="00F675BE">
      <w:pPr>
        <w:spacing w:after="120" w:line="288" w:lineRule="auto"/>
        <w:jc w:val="both"/>
        <w:rPr>
          <w:rFonts w:cs="Times New Roman"/>
          <w:b/>
          <w:i/>
          <w:sz w:val="24"/>
          <w:szCs w:val="24"/>
        </w:rPr>
      </w:pPr>
      <w:r w:rsidRPr="00F675BE">
        <w:rPr>
          <w:rFonts w:cs="Times New Roman"/>
          <w:b/>
          <w:i/>
          <w:sz w:val="24"/>
          <w:szCs w:val="24"/>
        </w:rPr>
        <w:t>Források az agitátor visszaemlékezéseihez:</w:t>
      </w:r>
    </w:p>
    <w:p w:rsidR="00F675BE" w:rsidRPr="00F675BE" w:rsidRDefault="00F675BE" w:rsidP="00F675BE">
      <w:pPr>
        <w:spacing w:after="120" w:line="288" w:lineRule="auto"/>
        <w:jc w:val="both"/>
        <w:rPr>
          <w:rFonts w:cs="Times New Roman"/>
          <w:sz w:val="24"/>
          <w:szCs w:val="24"/>
        </w:rPr>
      </w:pPr>
      <w:r w:rsidRPr="00F675BE">
        <w:rPr>
          <w:rFonts w:cs="Times New Roman"/>
          <w:b/>
          <w:sz w:val="24"/>
          <w:szCs w:val="24"/>
        </w:rPr>
        <w:t>Rábapatona községi tanácsi VB-elnökének, Kormos Jenőnek a jelentése a kampány „rö</w:t>
      </w:r>
      <w:r w:rsidRPr="00F675BE">
        <w:rPr>
          <w:rFonts w:cs="Times New Roman"/>
          <w:b/>
          <w:sz w:val="24"/>
          <w:szCs w:val="24"/>
        </w:rPr>
        <w:t>p</w:t>
      </w:r>
      <w:r w:rsidRPr="00F675BE">
        <w:rPr>
          <w:rFonts w:cs="Times New Roman"/>
          <w:b/>
          <w:sz w:val="24"/>
          <w:szCs w:val="24"/>
        </w:rPr>
        <w:t xml:space="preserve">céduláiról” az MSZMP Járási Bizottságának. </w:t>
      </w:r>
      <w:r w:rsidRPr="00F675BE">
        <w:rPr>
          <w:rFonts w:cs="Times New Roman"/>
          <w:sz w:val="24"/>
          <w:szCs w:val="24"/>
        </w:rPr>
        <w:t>Rábapatona, 1958. augusztus 7.</w:t>
      </w:r>
    </w:p>
    <w:p w:rsidR="00F675BE" w:rsidRPr="00F675BE" w:rsidRDefault="00F675BE" w:rsidP="00F675BE">
      <w:pPr>
        <w:spacing w:after="120" w:line="288" w:lineRule="auto"/>
        <w:jc w:val="both"/>
        <w:rPr>
          <w:rFonts w:cs="Times New Roman"/>
          <w:sz w:val="24"/>
          <w:szCs w:val="24"/>
        </w:rPr>
      </w:pPr>
      <w:r w:rsidRPr="00F675BE">
        <w:rPr>
          <w:rFonts w:cs="Times New Roman"/>
          <w:sz w:val="24"/>
          <w:szCs w:val="24"/>
        </w:rPr>
        <w:t>Csatoltan, beterjesztem a szakcsoport alakulásában készült „röpcédulákat” felülvizsgálás és 50 példányban való sokszorosítás végett. A röpcédulákkal kapcsolatban megjegyezni kívá</w:t>
      </w:r>
      <w:r w:rsidRPr="00F675BE">
        <w:rPr>
          <w:rFonts w:cs="Times New Roman"/>
          <w:sz w:val="24"/>
          <w:szCs w:val="24"/>
        </w:rPr>
        <w:t>n</w:t>
      </w:r>
      <w:r w:rsidRPr="00F675BE">
        <w:rPr>
          <w:rFonts w:cs="Times New Roman"/>
          <w:sz w:val="24"/>
          <w:szCs w:val="24"/>
        </w:rPr>
        <w:t>juk a következőket: A röpcédulák megírása kormányunknak azon határozata alapján szül</w:t>
      </w:r>
      <w:r w:rsidRPr="00F675BE">
        <w:rPr>
          <w:rFonts w:cs="Times New Roman"/>
          <w:sz w:val="24"/>
          <w:szCs w:val="24"/>
        </w:rPr>
        <w:t>e</w:t>
      </w:r>
      <w:r w:rsidRPr="00F675BE">
        <w:rPr>
          <w:rFonts w:cs="Times New Roman"/>
          <w:sz w:val="24"/>
          <w:szCs w:val="24"/>
        </w:rPr>
        <w:t>tett, hogy mezőgazdaságunkat a legrövidebb időn belül szocializálni</w:t>
      </w:r>
      <w:r w:rsidRPr="00F675BE">
        <w:rPr>
          <w:rFonts w:cs="Times New Roman"/>
          <w:sz w:val="24"/>
          <w:szCs w:val="24"/>
          <w:vertAlign w:val="superscript"/>
        </w:rPr>
        <w:footnoteReference w:id="1"/>
      </w:r>
      <w:r w:rsidRPr="00F675BE">
        <w:rPr>
          <w:rFonts w:cs="Times New Roman"/>
          <w:sz w:val="24"/>
          <w:szCs w:val="24"/>
        </w:rPr>
        <w:t xml:space="preserve"> kell. Továbbá </w:t>
      </w:r>
      <w:proofErr w:type="gramStart"/>
      <w:r w:rsidRPr="00F675BE">
        <w:rPr>
          <w:rFonts w:cs="Times New Roman"/>
          <w:sz w:val="24"/>
          <w:szCs w:val="24"/>
        </w:rPr>
        <w:t>megalk</w:t>
      </w:r>
      <w:r w:rsidRPr="00F675BE">
        <w:rPr>
          <w:rFonts w:cs="Times New Roman"/>
          <w:sz w:val="24"/>
          <w:szCs w:val="24"/>
        </w:rPr>
        <w:t>o</w:t>
      </w:r>
      <w:r w:rsidRPr="00F675BE">
        <w:rPr>
          <w:rFonts w:cs="Times New Roman"/>
          <w:sz w:val="24"/>
          <w:szCs w:val="24"/>
        </w:rPr>
        <w:t>tásába figyelembe</w:t>
      </w:r>
      <w:proofErr w:type="gramEnd"/>
      <w:r w:rsidRPr="00F675BE">
        <w:rPr>
          <w:rFonts w:cs="Times New Roman"/>
          <w:sz w:val="24"/>
          <w:szCs w:val="24"/>
        </w:rPr>
        <w:t xml:space="preserve"> vettük a mezőgazdaság átszervezésénél szükséges alapelveket, ezek a következők: Önkéntesség; Fokozatosság; Állami támogatás. A mezőgazdaságban a kettős feladat megoldását, Rábapatona község szervezési munkáit és szervezési hiányosságait. C</w:t>
      </w:r>
      <w:r w:rsidRPr="00F675BE">
        <w:rPr>
          <w:rFonts w:cs="Times New Roman"/>
          <w:sz w:val="24"/>
          <w:szCs w:val="24"/>
        </w:rPr>
        <w:t>é</w:t>
      </w:r>
      <w:r w:rsidRPr="00F675BE">
        <w:rPr>
          <w:rFonts w:cs="Times New Roman"/>
          <w:sz w:val="24"/>
          <w:szCs w:val="24"/>
        </w:rPr>
        <w:t>lunk az, hogy a röplap módszere és tartalma alapján a gazdák érezzék megrögzött maradis</w:t>
      </w:r>
      <w:r w:rsidRPr="00F675BE">
        <w:rPr>
          <w:rFonts w:cs="Times New Roman"/>
          <w:sz w:val="24"/>
          <w:szCs w:val="24"/>
        </w:rPr>
        <w:t>á</w:t>
      </w:r>
      <w:r w:rsidRPr="00F675BE">
        <w:rPr>
          <w:rFonts w:cs="Times New Roman"/>
          <w:sz w:val="24"/>
          <w:szCs w:val="24"/>
        </w:rPr>
        <w:t>gukat, és belássák azt az utat, amely a boldogulásukhoz vezet. Mi nem a növénytermesztés egyes ágait (pl. burgonya, eper, málna stb.), hanem az egész termelést kívánjuk az univerzális géppel (</w:t>
      </w:r>
      <w:proofErr w:type="spellStart"/>
      <w:r w:rsidRPr="00F675BE">
        <w:rPr>
          <w:rFonts w:cs="Times New Roman"/>
          <w:sz w:val="24"/>
          <w:szCs w:val="24"/>
        </w:rPr>
        <w:t>zetorral</w:t>
      </w:r>
      <w:proofErr w:type="spellEnd"/>
      <w:r w:rsidRPr="00F675BE">
        <w:rPr>
          <w:rFonts w:cs="Times New Roman"/>
          <w:sz w:val="24"/>
          <w:szCs w:val="24"/>
        </w:rPr>
        <w:t xml:space="preserve">) szocializálni. Mi </w:t>
      </w:r>
      <w:proofErr w:type="gramStart"/>
      <w:r w:rsidRPr="00F675BE">
        <w:rPr>
          <w:rFonts w:cs="Times New Roman"/>
          <w:sz w:val="24"/>
          <w:szCs w:val="24"/>
        </w:rPr>
        <w:t>ezen</w:t>
      </w:r>
      <w:proofErr w:type="gramEnd"/>
      <w:r w:rsidRPr="00F675BE">
        <w:rPr>
          <w:rFonts w:cs="Times New Roman"/>
          <w:sz w:val="24"/>
          <w:szCs w:val="24"/>
        </w:rPr>
        <w:t xml:space="preserve"> módon először a termelési eszközöket akarjuk közös tulajdonba venni, hogy a termelők érdekelve legyenek, egymásra legyenek utalva, megszo</w:t>
      </w:r>
      <w:r w:rsidRPr="00F675BE">
        <w:rPr>
          <w:rFonts w:cs="Times New Roman"/>
          <w:sz w:val="24"/>
          <w:szCs w:val="24"/>
        </w:rPr>
        <w:t>k</w:t>
      </w:r>
      <w:r w:rsidRPr="00F675BE">
        <w:rPr>
          <w:rFonts w:cs="Times New Roman"/>
          <w:sz w:val="24"/>
          <w:szCs w:val="24"/>
        </w:rPr>
        <w:t>ják a közös munka alapját, hogy idővel a termelési eszközt közösben történő fejlődése elős</w:t>
      </w:r>
      <w:r w:rsidRPr="00F675BE">
        <w:rPr>
          <w:rFonts w:cs="Times New Roman"/>
          <w:sz w:val="24"/>
          <w:szCs w:val="24"/>
        </w:rPr>
        <w:t>e</w:t>
      </w:r>
      <w:r w:rsidRPr="00F675BE">
        <w:rPr>
          <w:rFonts w:cs="Times New Roman"/>
          <w:sz w:val="24"/>
          <w:szCs w:val="24"/>
        </w:rPr>
        <w:t>gítené azt, hogy a dolgozó parasztok maguk kérjék a termelés teljes szocializálódását (tagos</w:t>
      </w:r>
      <w:r w:rsidRPr="00F675BE">
        <w:rPr>
          <w:rFonts w:cs="Times New Roman"/>
          <w:sz w:val="24"/>
          <w:szCs w:val="24"/>
        </w:rPr>
        <w:t>í</w:t>
      </w:r>
      <w:r w:rsidRPr="00F675BE">
        <w:rPr>
          <w:rFonts w:cs="Times New Roman"/>
          <w:sz w:val="24"/>
          <w:szCs w:val="24"/>
        </w:rPr>
        <w:t xml:space="preserve">tást). Így maguk a dolgozó parasztok saját erejükből valósítanák meg a jövő tsz gépparkját, majd később az istállók, silógödrök építését már hosszú lejáratú hitellel. </w:t>
      </w:r>
    </w:p>
    <w:p w:rsidR="00F675BE" w:rsidRPr="00F675BE" w:rsidRDefault="00F675BE" w:rsidP="00F675BE">
      <w:pPr>
        <w:spacing w:after="120" w:line="288" w:lineRule="auto"/>
        <w:jc w:val="both"/>
        <w:rPr>
          <w:rFonts w:cs="Times New Roman"/>
          <w:sz w:val="24"/>
          <w:szCs w:val="24"/>
        </w:rPr>
      </w:pPr>
      <w:r w:rsidRPr="00F675BE">
        <w:rPr>
          <w:rFonts w:cs="Times New Roman"/>
          <w:sz w:val="24"/>
          <w:szCs w:val="24"/>
        </w:rPr>
        <w:t>(Forrás: Ö. Kovács József: Vidéki Magyarország 1945-1970. Dokumentumok földről, hatalo</w:t>
      </w:r>
      <w:r w:rsidRPr="00F675BE">
        <w:rPr>
          <w:rFonts w:cs="Times New Roman"/>
          <w:sz w:val="24"/>
          <w:szCs w:val="24"/>
        </w:rPr>
        <w:t>m</w:t>
      </w:r>
      <w:r w:rsidRPr="00F675BE">
        <w:rPr>
          <w:rFonts w:cs="Times New Roman"/>
          <w:sz w:val="24"/>
          <w:szCs w:val="24"/>
        </w:rPr>
        <w:t>ról, emberi sorsokról. Balassi-Korall, Bp. 2015.)</w:t>
      </w:r>
    </w:p>
    <w:p w:rsidR="00F675BE" w:rsidRPr="00F675BE" w:rsidRDefault="00F675BE" w:rsidP="00F675BE">
      <w:pPr>
        <w:spacing w:after="120" w:line="288" w:lineRule="auto"/>
        <w:jc w:val="both"/>
        <w:rPr>
          <w:rFonts w:cs="Times New Roman"/>
          <w:sz w:val="24"/>
          <w:szCs w:val="24"/>
        </w:rPr>
      </w:pPr>
      <w:r w:rsidRPr="00F675BE">
        <w:rPr>
          <w:rFonts w:cs="Times New Roman"/>
          <w:sz w:val="24"/>
          <w:szCs w:val="24"/>
        </w:rPr>
        <w:t xml:space="preserve">  </w:t>
      </w:r>
    </w:p>
    <w:p w:rsidR="00F675BE" w:rsidRPr="00F675BE" w:rsidRDefault="00F675BE" w:rsidP="00F675BE">
      <w:pPr>
        <w:spacing w:after="120" w:line="288" w:lineRule="auto"/>
        <w:jc w:val="both"/>
        <w:rPr>
          <w:rFonts w:cs="Times New Roman"/>
          <w:b/>
          <w:sz w:val="24"/>
          <w:szCs w:val="24"/>
        </w:rPr>
      </w:pPr>
      <w:r w:rsidRPr="00F675BE">
        <w:rPr>
          <w:rFonts w:cs="Times New Roman"/>
          <w:b/>
          <w:sz w:val="24"/>
          <w:szCs w:val="24"/>
        </w:rPr>
        <w:t xml:space="preserve">A győri járásban terjesztett „Dolgozó parasztok, termeljetek többet, éljetek jobban!” </w:t>
      </w:r>
      <w:proofErr w:type="gramStart"/>
      <w:r w:rsidRPr="00F675BE">
        <w:rPr>
          <w:rFonts w:cs="Times New Roman"/>
          <w:b/>
          <w:sz w:val="24"/>
          <w:szCs w:val="24"/>
        </w:rPr>
        <w:t>című</w:t>
      </w:r>
      <w:proofErr w:type="gramEnd"/>
      <w:r w:rsidRPr="00F675BE">
        <w:rPr>
          <w:rFonts w:cs="Times New Roman"/>
          <w:b/>
          <w:sz w:val="24"/>
          <w:szCs w:val="24"/>
        </w:rPr>
        <w:t xml:space="preserve"> szórólap 1959-ből</w:t>
      </w:r>
    </w:p>
    <w:p w:rsidR="00F675BE" w:rsidRPr="00F675BE" w:rsidRDefault="00F675BE" w:rsidP="00F675BE">
      <w:pPr>
        <w:spacing w:after="120" w:line="288" w:lineRule="auto"/>
        <w:jc w:val="both"/>
        <w:rPr>
          <w:rFonts w:cs="Times New Roman"/>
          <w:sz w:val="24"/>
          <w:szCs w:val="24"/>
        </w:rPr>
      </w:pPr>
      <w:r w:rsidRPr="00F675BE">
        <w:rPr>
          <w:rFonts w:cs="Times New Roman"/>
          <w:sz w:val="24"/>
          <w:szCs w:val="24"/>
        </w:rPr>
        <w:t>Ki nem emlékezne egy pár évtizeddel ezelőtti időkre, amikor a gabonát hosszas fárasztó munkán keresztül, cséphadaróval, lenyomtatással csépelték. A vetés kézzel történt, a szá</w:t>
      </w:r>
      <w:r w:rsidRPr="00F675BE">
        <w:rPr>
          <w:rFonts w:cs="Times New Roman"/>
          <w:sz w:val="24"/>
          <w:szCs w:val="24"/>
        </w:rPr>
        <w:t>n</w:t>
      </w:r>
      <w:r w:rsidRPr="00F675BE">
        <w:rPr>
          <w:rFonts w:cs="Times New Roman"/>
          <w:sz w:val="24"/>
          <w:szCs w:val="24"/>
        </w:rPr>
        <w:t xml:space="preserve">tást ökörrel, faekével végezték. Mennyi munka, mennyi verejték. Ki ne emlékezne az első kerékpárra, az első autóra és a levegő csodájára, az első, de egyben kezdetleges repülőére. Minden fejlődésben van. Hol vannak ma már a faekék, a cséphadarók, a </w:t>
      </w:r>
      <w:proofErr w:type="spellStart"/>
      <w:r w:rsidRPr="00F675BE">
        <w:rPr>
          <w:rFonts w:cs="Times New Roman"/>
          <w:sz w:val="24"/>
          <w:szCs w:val="24"/>
        </w:rPr>
        <w:t>lónyomtatású</w:t>
      </w:r>
      <w:proofErr w:type="spellEnd"/>
      <w:r w:rsidRPr="00F675BE">
        <w:rPr>
          <w:rFonts w:cs="Times New Roman"/>
          <w:sz w:val="24"/>
          <w:szCs w:val="24"/>
        </w:rPr>
        <w:t xml:space="preserve"> csé</w:t>
      </w:r>
      <w:r w:rsidRPr="00F675BE">
        <w:rPr>
          <w:rFonts w:cs="Times New Roman"/>
          <w:sz w:val="24"/>
          <w:szCs w:val="24"/>
        </w:rPr>
        <w:t>p</w:t>
      </w:r>
      <w:r w:rsidRPr="00F675BE">
        <w:rPr>
          <w:rFonts w:cs="Times New Roman"/>
          <w:sz w:val="24"/>
          <w:szCs w:val="24"/>
        </w:rPr>
        <w:t>lések, stb. Ma a szántóföldünket traktorvontatású ekék hasítják, nehéz terheket autók és vontatók szállítják, a gabonát kombájnok aratják, a gyomokat vegyszerrel irtják. Ma az ato</w:t>
      </w:r>
      <w:r w:rsidRPr="00F675BE">
        <w:rPr>
          <w:rFonts w:cs="Times New Roman"/>
          <w:sz w:val="24"/>
          <w:szCs w:val="24"/>
        </w:rPr>
        <w:t>m</w:t>
      </w:r>
      <w:r w:rsidRPr="00F675BE">
        <w:rPr>
          <w:rFonts w:cs="Times New Roman"/>
          <w:sz w:val="24"/>
          <w:szCs w:val="24"/>
        </w:rPr>
        <w:t>korszakban vagyunk, soha nem látott gyors fejlődés zajlik le szemünk előtt a technikában, amely kihat a társadalom fejlődésére is. A technika fejlődésén keresztül alakult ki az ősközö</w:t>
      </w:r>
      <w:r w:rsidRPr="00F675BE">
        <w:rPr>
          <w:rFonts w:cs="Times New Roman"/>
          <w:sz w:val="24"/>
          <w:szCs w:val="24"/>
        </w:rPr>
        <w:t>s</w:t>
      </w:r>
      <w:r w:rsidRPr="00F675BE">
        <w:rPr>
          <w:rFonts w:cs="Times New Roman"/>
          <w:sz w:val="24"/>
          <w:szCs w:val="24"/>
        </w:rPr>
        <w:t>ségből a rabszolga társadalom, a feudalizmus, a kapitalizmus. Ezek a társadalmi formák mi</w:t>
      </w:r>
      <w:r w:rsidRPr="00F675BE">
        <w:rPr>
          <w:rFonts w:cs="Times New Roman"/>
          <w:sz w:val="24"/>
          <w:szCs w:val="24"/>
        </w:rPr>
        <w:t>n</w:t>
      </w:r>
      <w:r w:rsidRPr="00F675BE">
        <w:rPr>
          <w:rFonts w:cs="Times New Roman"/>
          <w:sz w:val="24"/>
          <w:szCs w:val="24"/>
        </w:rPr>
        <w:t>dig újat és fejlődést hoztak, de tartalmában nem szűnt meg az emberek ember által való k</w:t>
      </w:r>
      <w:r w:rsidRPr="00F675BE">
        <w:rPr>
          <w:rFonts w:cs="Times New Roman"/>
          <w:sz w:val="24"/>
          <w:szCs w:val="24"/>
        </w:rPr>
        <w:t>i</w:t>
      </w:r>
      <w:r w:rsidRPr="00F675BE">
        <w:rPr>
          <w:rFonts w:cs="Times New Roman"/>
          <w:sz w:val="24"/>
          <w:szCs w:val="24"/>
        </w:rPr>
        <w:t>zsákmányolása. Ezeken keresztül eljutottunk a szocialista társadalmi formához, ahol me</w:t>
      </w:r>
      <w:r w:rsidRPr="00F675BE">
        <w:rPr>
          <w:rFonts w:cs="Times New Roman"/>
          <w:sz w:val="24"/>
          <w:szCs w:val="24"/>
        </w:rPr>
        <w:t>g</w:t>
      </w:r>
      <w:r w:rsidRPr="00F675BE">
        <w:rPr>
          <w:rFonts w:cs="Times New Roman"/>
          <w:sz w:val="24"/>
          <w:szCs w:val="24"/>
        </w:rPr>
        <w:t>szűnt a kizsákmányolás, a hatalom pedig a parasztsággal szövetséges munkásosztály kezébe került. Így a volt cselédek és szegényparasztok hozzájutottak örök vágyálmukhoz, a földhöz. A technika és a társadalom fejlődése szükségszerűvé teszi, hogy úgy az új, mint a régi gazda a saját tulajdonában lévő földön szakítson a régivel, a mai időnek megfelelő termelési eszk</w:t>
      </w:r>
      <w:r w:rsidRPr="00F675BE">
        <w:rPr>
          <w:rFonts w:cs="Times New Roman"/>
          <w:sz w:val="24"/>
          <w:szCs w:val="24"/>
        </w:rPr>
        <w:t>ö</w:t>
      </w:r>
      <w:r w:rsidRPr="00F675BE">
        <w:rPr>
          <w:rFonts w:cs="Times New Roman"/>
          <w:sz w:val="24"/>
          <w:szCs w:val="24"/>
        </w:rPr>
        <w:t>zökkel, és termelési formában dolgozzon. Gazdatárs, te, mint egyéni gazda számoltad-e, hogy 1 holdon mit tudsz termelni és mennyiért tudod ezt előállítani? Számoltad-e az előáll</w:t>
      </w:r>
      <w:r w:rsidRPr="00F675BE">
        <w:rPr>
          <w:rFonts w:cs="Times New Roman"/>
          <w:sz w:val="24"/>
          <w:szCs w:val="24"/>
        </w:rPr>
        <w:t>í</w:t>
      </w:r>
      <w:r w:rsidRPr="00F675BE">
        <w:rPr>
          <w:rFonts w:cs="Times New Roman"/>
          <w:sz w:val="24"/>
          <w:szCs w:val="24"/>
        </w:rPr>
        <w:t>tott termény önköltségét? Kiszámoltad-e, hogy mennyibe kerül egy mázsa búzád, egy liter tejed, egy kilogramm sertéshús, egy kilogramm marhahús, stb. előállítási ára? Gondolkoztál-e a gépi munka előnyén és jövedelmezőségén, avagy azon, hogy hogyan lehetne egyéni ga</w:t>
      </w:r>
      <w:r w:rsidRPr="00F675BE">
        <w:rPr>
          <w:rFonts w:cs="Times New Roman"/>
          <w:sz w:val="24"/>
          <w:szCs w:val="24"/>
        </w:rPr>
        <w:t>z</w:t>
      </w:r>
      <w:r w:rsidRPr="00F675BE">
        <w:rPr>
          <w:rFonts w:cs="Times New Roman"/>
          <w:sz w:val="24"/>
          <w:szCs w:val="24"/>
        </w:rPr>
        <w:t>dáknak olcsóbban, kevesebb idővel, kevesebb fáradsággal, többet termelni? Hivatkoztunk a technika, a mezőgazdaság és a társadalom fejlődésére. Mi gondolkoztunk azon, hogy az e</w:t>
      </w:r>
      <w:r w:rsidRPr="00F675BE">
        <w:rPr>
          <w:rFonts w:cs="Times New Roman"/>
          <w:sz w:val="24"/>
          <w:szCs w:val="24"/>
        </w:rPr>
        <w:t>m</w:t>
      </w:r>
      <w:r w:rsidRPr="00F675BE">
        <w:rPr>
          <w:rFonts w:cs="Times New Roman"/>
          <w:sz w:val="24"/>
          <w:szCs w:val="24"/>
        </w:rPr>
        <w:t xml:space="preserve">lített módon javítsunk az életünkön – az egyéb megoldások mellett úgy, hogy gépi munkát alkalmazhatnánk olyan formában, hogy közösen vennénk egy </w:t>
      </w:r>
      <w:proofErr w:type="spellStart"/>
      <w:r w:rsidRPr="00F675BE">
        <w:rPr>
          <w:rFonts w:cs="Times New Roman"/>
          <w:sz w:val="24"/>
          <w:szCs w:val="24"/>
        </w:rPr>
        <w:t>zetort</w:t>
      </w:r>
      <w:proofErr w:type="spellEnd"/>
      <w:r w:rsidRPr="00F675BE">
        <w:rPr>
          <w:rFonts w:cs="Times New Roman"/>
          <w:sz w:val="24"/>
          <w:szCs w:val="24"/>
        </w:rPr>
        <w:t>, teljes felszereléssel, ami mindannyiunk munkáját megkönnyítené, a termelést pedig olcsóbbá tenné.</w:t>
      </w:r>
    </w:p>
    <w:p w:rsidR="00F675BE" w:rsidRPr="00F675BE" w:rsidRDefault="00F675BE" w:rsidP="00F675BE">
      <w:pPr>
        <w:spacing w:after="120" w:line="288" w:lineRule="auto"/>
        <w:jc w:val="both"/>
        <w:rPr>
          <w:rFonts w:cs="Times New Roman"/>
          <w:sz w:val="24"/>
          <w:szCs w:val="24"/>
        </w:rPr>
      </w:pPr>
      <w:r w:rsidRPr="00F675BE">
        <w:rPr>
          <w:rFonts w:cs="Times New Roman"/>
          <w:sz w:val="24"/>
          <w:szCs w:val="24"/>
        </w:rPr>
        <w:t>(Forrás: Ö. Kovács József: Vidéki Magyarország 1945-1970. Dokumentumok földről, hatalo</w:t>
      </w:r>
      <w:r w:rsidRPr="00F675BE">
        <w:rPr>
          <w:rFonts w:cs="Times New Roman"/>
          <w:sz w:val="24"/>
          <w:szCs w:val="24"/>
        </w:rPr>
        <w:t>m</w:t>
      </w:r>
      <w:r w:rsidRPr="00F675BE">
        <w:rPr>
          <w:rFonts w:cs="Times New Roman"/>
          <w:sz w:val="24"/>
          <w:szCs w:val="24"/>
        </w:rPr>
        <w:t>ról, emberi sorsokról. Balassi-Korall, Bp. 2015.)</w:t>
      </w:r>
    </w:p>
    <w:p w:rsidR="00F675BE" w:rsidRPr="00F675BE" w:rsidRDefault="00F675BE" w:rsidP="00F675BE">
      <w:pPr>
        <w:spacing w:after="120" w:line="288" w:lineRule="auto"/>
        <w:jc w:val="both"/>
        <w:rPr>
          <w:rFonts w:cs="Times New Roman"/>
          <w:sz w:val="24"/>
          <w:szCs w:val="24"/>
        </w:rPr>
      </w:pPr>
    </w:p>
    <w:p w:rsidR="00F675BE" w:rsidRPr="00F675BE" w:rsidRDefault="00F675BE" w:rsidP="00F675BE">
      <w:pPr>
        <w:spacing w:after="120" w:line="288" w:lineRule="auto"/>
        <w:jc w:val="both"/>
        <w:rPr>
          <w:rFonts w:cs="Times New Roman"/>
          <w:b/>
          <w:sz w:val="24"/>
          <w:szCs w:val="24"/>
        </w:rPr>
      </w:pPr>
      <w:r w:rsidRPr="00F675BE">
        <w:rPr>
          <w:rFonts w:cs="Times New Roman"/>
          <w:b/>
          <w:sz w:val="24"/>
          <w:szCs w:val="24"/>
        </w:rPr>
        <w:t>Brigádjelentés a „mezőgazdaság szocialista átszervezésének tapasztalatairól”. Szolnok, 1959. március 17.</w:t>
      </w:r>
    </w:p>
    <w:p w:rsidR="00F675BE" w:rsidRPr="00F675BE" w:rsidRDefault="00F675BE" w:rsidP="00F675BE">
      <w:pPr>
        <w:spacing w:after="120" w:line="288" w:lineRule="auto"/>
        <w:jc w:val="both"/>
        <w:rPr>
          <w:rFonts w:cs="Times New Roman"/>
          <w:sz w:val="24"/>
          <w:szCs w:val="24"/>
        </w:rPr>
      </w:pPr>
      <w:r w:rsidRPr="00F675BE">
        <w:rPr>
          <w:rFonts w:cs="Times New Roman"/>
          <w:sz w:val="24"/>
          <w:szCs w:val="24"/>
        </w:rPr>
        <w:t xml:space="preserve">A fejlesztési munkában én négy községben vettem részt. Február 6-án Tiszasüly községbe mentünk, a brigád vezetője K. I. volt. Rajta kívül még hárman voltunk, Sz. I., R. J. </w:t>
      </w:r>
      <w:proofErr w:type="gramStart"/>
      <w:r w:rsidRPr="00F675BE">
        <w:rPr>
          <w:rFonts w:cs="Times New Roman"/>
          <w:sz w:val="24"/>
          <w:szCs w:val="24"/>
        </w:rPr>
        <w:t>és</w:t>
      </w:r>
      <w:proofErr w:type="gramEnd"/>
      <w:r w:rsidRPr="00F675BE">
        <w:rPr>
          <w:rFonts w:cs="Times New Roman"/>
          <w:sz w:val="24"/>
          <w:szCs w:val="24"/>
        </w:rPr>
        <w:t xml:space="preserve"> K. Sz. J. </w:t>
      </w:r>
      <w:proofErr w:type="gramStart"/>
      <w:r w:rsidRPr="00F675BE">
        <w:rPr>
          <w:rFonts w:cs="Times New Roman"/>
          <w:sz w:val="24"/>
          <w:szCs w:val="24"/>
        </w:rPr>
        <w:t>a</w:t>
      </w:r>
      <w:proofErr w:type="gramEnd"/>
      <w:r w:rsidRPr="00F675BE">
        <w:rPr>
          <w:rFonts w:cs="Times New Roman"/>
          <w:sz w:val="24"/>
          <w:szCs w:val="24"/>
        </w:rPr>
        <w:t xml:space="preserve"> Járműjavító V. egyik művezetője. A község vezetői szeretettel fogadtak bennünket. Megé</w:t>
      </w:r>
      <w:r w:rsidRPr="00F675BE">
        <w:rPr>
          <w:rFonts w:cs="Times New Roman"/>
          <w:sz w:val="24"/>
          <w:szCs w:val="24"/>
        </w:rPr>
        <w:t>r</w:t>
      </w:r>
      <w:r w:rsidRPr="00F675BE">
        <w:rPr>
          <w:rFonts w:cs="Times New Roman"/>
          <w:sz w:val="24"/>
          <w:szCs w:val="24"/>
        </w:rPr>
        <w:t>kezés után azonnal egy szöveget állítottunk össze, mely körülbelül a következőképpen szólt. A községbe érkeztek a munkásosztály küldöttei abból a célból, hogy segítséget nyújtsanak az egyénileg dolgozó parasztságnak abban, hogy mennél előbb megtalálja a nagyüzemi gazdá</w:t>
      </w:r>
      <w:r w:rsidRPr="00F675BE">
        <w:rPr>
          <w:rFonts w:cs="Times New Roman"/>
          <w:sz w:val="24"/>
          <w:szCs w:val="24"/>
        </w:rPr>
        <w:t>l</w:t>
      </w:r>
      <w:r w:rsidRPr="00F675BE">
        <w:rPr>
          <w:rFonts w:cs="Times New Roman"/>
          <w:sz w:val="24"/>
          <w:szCs w:val="24"/>
        </w:rPr>
        <w:t>kodás útját, a szövetkezeti utat. Kértük ebben a felhívásban, hogy minden dolgozó paraszt fogadja szeretettel a munkásosztály küldötteit, mindenkit fel fogunk keresni, tanácskozni, tárgyalni fogunk, minden egyénileg dolgozó paraszttal. E felhívásnak megvolt az eredménye. Ténylegesen szeretettel fogadtak bennünket és elvtársainkat szinte minden háznál. Nemigen találtunk bezárt kaput, és nem tapasztaltunk ebben a községben olyant, hogy valaki a szo</w:t>
      </w:r>
      <w:r w:rsidRPr="00F675BE">
        <w:rPr>
          <w:rFonts w:cs="Times New Roman"/>
          <w:sz w:val="24"/>
          <w:szCs w:val="24"/>
        </w:rPr>
        <w:t>m</w:t>
      </w:r>
      <w:r w:rsidRPr="00F675BE">
        <w:rPr>
          <w:rFonts w:cs="Times New Roman"/>
          <w:sz w:val="24"/>
          <w:szCs w:val="24"/>
        </w:rPr>
        <w:t>szédba, vagy másfelé igyekezett volna előlünk elbújni. A Tiszasülyi Állami Gazdaság 6 napon át, egész hónapra adott 35-40 embert. Ezek a legfejlettebb kommunisták voltak, akik minden dolgozó paraszttal elbeszélgettek, ismerték őket. A gazdaság igazgatója Novák elvtárs, Tóth elvtárs a gazdaság párttitkára példamutató munkát végeztek. A 35-40 emberen kívül minden este 70-80 ember dolgozott társadalmi munkában. Az agitációs gárda gerincét a gazdaság dolgozói képezték. Hogy milyen módszerrel dolgoztunk, ezt igen nehéz volna konkrétan leí</w:t>
      </w:r>
      <w:r w:rsidRPr="00F675BE">
        <w:rPr>
          <w:rFonts w:cs="Times New Roman"/>
          <w:sz w:val="24"/>
          <w:szCs w:val="24"/>
        </w:rPr>
        <w:t>r</w:t>
      </w:r>
      <w:r w:rsidRPr="00F675BE">
        <w:rPr>
          <w:rFonts w:cs="Times New Roman"/>
          <w:sz w:val="24"/>
          <w:szCs w:val="24"/>
        </w:rPr>
        <w:t>ni, mert azt mindég az adott körülmények határozták meg. Egy biztos, legalább is tudom</w:t>
      </w:r>
      <w:r w:rsidRPr="00F675BE">
        <w:rPr>
          <w:rFonts w:cs="Times New Roman"/>
          <w:sz w:val="24"/>
          <w:szCs w:val="24"/>
        </w:rPr>
        <w:t>á</w:t>
      </w:r>
      <w:r w:rsidRPr="00F675BE">
        <w:rPr>
          <w:rFonts w:cs="Times New Roman"/>
          <w:sz w:val="24"/>
          <w:szCs w:val="24"/>
        </w:rPr>
        <w:t>som szerint – az emberek tettleges bántalmazásig egyetlen, még a legnehezebb helyzetben sem jutottak el. Fő módszernek alkalmaztuk, és legjobban bevált először is, a legtekintély</w:t>
      </w:r>
      <w:r w:rsidRPr="00F675BE">
        <w:rPr>
          <w:rFonts w:cs="Times New Roman"/>
          <w:sz w:val="24"/>
          <w:szCs w:val="24"/>
        </w:rPr>
        <w:t>e</w:t>
      </w:r>
      <w:r w:rsidRPr="00F675BE">
        <w:rPr>
          <w:rFonts w:cs="Times New Roman"/>
          <w:sz w:val="24"/>
          <w:szCs w:val="24"/>
        </w:rPr>
        <w:t>sebb dolgozó parasztokat kerestük fel, vagy hívtuk össze. Elbeszélgettünk velük, megkértük, hogy segítsenek nekünk, alakítsanak ők új termelőszövetkezetet. Ez általában sikerült is. S</w:t>
      </w:r>
      <w:r w:rsidRPr="00F675BE">
        <w:rPr>
          <w:rFonts w:cs="Times New Roman"/>
          <w:sz w:val="24"/>
          <w:szCs w:val="24"/>
        </w:rPr>
        <w:t>ü</w:t>
      </w:r>
      <w:r w:rsidRPr="00F675BE">
        <w:rPr>
          <w:rFonts w:cs="Times New Roman"/>
          <w:sz w:val="24"/>
          <w:szCs w:val="24"/>
        </w:rPr>
        <w:t>lyön megalakult Búzakalász néven, 24 taggal a szövetkezet középparasztokból. Utána me</w:t>
      </w:r>
      <w:r w:rsidRPr="00F675BE">
        <w:rPr>
          <w:rFonts w:cs="Times New Roman"/>
          <w:sz w:val="24"/>
          <w:szCs w:val="24"/>
        </w:rPr>
        <w:t>g</w:t>
      </w:r>
      <w:r w:rsidRPr="00F675BE">
        <w:rPr>
          <w:rFonts w:cs="Times New Roman"/>
          <w:sz w:val="24"/>
          <w:szCs w:val="24"/>
        </w:rPr>
        <w:t xml:space="preserve">kértük, hogy most teljes erővel fogjanak a fejlesztéshez, hogy mennél erősebbek legyenek. Eredménye az lett, hogy néhány nap alatt több mint 200 tagja lett ennek a szövetkezetnek. Azért, mert ők maguk versenyt futottak a többi tsz-szel az emberekért és a földért. </w:t>
      </w:r>
    </w:p>
    <w:p w:rsidR="00F675BE" w:rsidRPr="00F675BE" w:rsidRDefault="00F675BE" w:rsidP="00F675BE">
      <w:pPr>
        <w:spacing w:after="120" w:line="288" w:lineRule="auto"/>
        <w:jc w:val="both"/>
        <w:rPr>
          <w:rFonts w:cs="Times New Roman"/>
          <w:sz w:val="24"/>
          <w:szCs w:val="24"/>
        </w:rPr>
      </w:pPr>
      <w:r w:rsidRPr="00F675BE">
        <w:rPr>
          <w:rFonts w:cs="Times New Roman"/>
          <w:sz w:val="24"/>
          <w:szCs w:val="24"/>
        </w:rPr>
        <w:t>Ugyanez volt a helyzet Jászalsószentgyörgyön, Jászdózsán és Szelevény községekben is. Am</w:t>
      </w:r>
      <w:r w:rsidRPr="00F675BE">
        <w:rPr>
          <w:rFonts w:cs="Times New Roman"/>
          <w:sz w:val="24"/>
          <w:szCs w:val="24"/>
        </w:rPr>
        <w:t>i</w:t>
      </w:r>
      <w:r w:rsidRPr="00F675BE">
        <w:rPr>
          <w:rFonts w:cs="Times New Roman"/>
          <w:sz w:val="24"/>
          <w:szCs w:val="24"/>
        </w:rPr>
        <w:t>kor idáig el tudtunk jutni, nyugodtan mondhattuk, hogy megtört a jég, ettől kezdve viszon</w:t>
      </w:r>
      <w:r w:rsidRPr="00F675BE">
        <w:rPr>
          <w:rFonts w:cs="Times New Roman"/>
          <w:sz w:val="24"/>
          <w:szCs w:val="24"/>
        </w:rPr>
        <w:t>y</w:t>
      </w:r>
      <w:r w:rsidRPr="00F675BE">
        <w:rPr>
          <w:rFonts w:cs="Times New Roman"/>
          <w:sz w:val="24"/>
          <w:szCs w:val="24"/>
        </w:rPr>
        <w:t>lag könnyű volt a munkánk. Még ezt el nem értük, igen sok fajta módszert kellett alkalmazni. (…)</w:t>
      </w:r>
    </w:p>
    <w:p w:rsidR="00F675BE" w:rsidRPr="00F675BE" w:rsidRDefault="00F675BE" w:rsidP="00F675BE">
      <w:pPr>
        <w:spacing w:after="120" w:line="288" w:lineRule="auto"/>
        <w:jc w:val="both"/>
        <w:rPr>
          <w:rFonts w:cs="Times New Roman"/>
          <w:sz w:val="24"/>
          <w:szCs w:val="24"/>
        </w:rPr>
      </w:pPr>
      <w:r w:rsidRPr="00F675BE">
        <w:rPr>
          <w:rFonts w:cs="Times New Roman"/>
          <w:sz w:val="24"/>
          <w:szCs w:val="24"/>
        </w:rPr>
        <w:t xml:space="preserve"> Volt olyan eset is, amikor a tanácshoz, illetve a fejlesztési bizottsághoz hívtunk be olyan do</w:t>
      </w:r>
      <w:r w:rsidRPr="00F675BE">
        <w:rPr>
          <w:rFonts w:cs="Times New Roman"/>
          <w:sz w:val="24"/>
          <w:szCs w:val="24"/>
        </w:rPr>
        <w:t>l</w:t>
      </w:r>
      <w:r w:rsidRPr="00F675BE">
        <w:rPr>
          <w:rFonts w:cs="Times New Roman"/>
          <w:sz w:val="24"/>
          <w:szCs w:val="24"/>
        </w:rPr>
        <w:t xml:space="preserve">gozó parasztokat, akiknél már igen sokan kint voltak elvtársaink és semmi hajlandóságot nem mutattak, tárgyalni sem akartak velünk, sőt az ilyenek durvák, gorombák voltak azokkal szemben, akik őt meglátogatták. Ezekkel elbeszélgettünk, leginkább 2-3 személy egyszerre, hogy ne mondhassák, hogy durvák vagy gorombák voltunk. Ilyen beszélgetés után előfordult, hogy belépett, volt, aki azt mondta, most már világos előtte minden, de csak holnap lép be a tsz-be, addig még meghányja-veti a családdal. Többsége másnap, vagy még aznap belépett. Beszélgetéseink során sok dolgozó paraszt elmondta, hogy ők tisztelik és becsülik a Munkás-paraszt Kormányt, mert 3 év alatt nagyon sokat tett a dolgozó parasztság életszínvonalának emelése érdekében, ők a szövetkezés útját is követni fogják, ha a kormány így látja jónak, mert ők bíznak a kormányban és a pártban. Jászalsószentgyörgyön az egyik 16 </w:t>
      </w:r>
      <w:proofErr w:type="spellStart"/>
      <w:r w:rsidRPr="00F675BE">
        <w:rPr>
          <w:rFonts w:cs="Times New Roman"/>
          <w:sz w:val="24"/>
          <w:szCs w:val="24"/>
        </w:rPr>
        <w:t>h-as</w:t>
      </w:r>
      <w:proofErr w:type="spellEnd"/>
      <w:r w:rsidRPr="00F675BE">
        <w:rPr>
          <w:rFonts w:cs="Times New Roman"/>
          <w:sz w:val="24"/>
          <w:szCs w:val="24"/>
        </w:rPr>
        <w:t xml:space="preserve"> középp</w:t>
      </w:r>
      <w:r w:rsidRPr="00F675BE">
        <w:rPr>
          <w:rFonts w:cs="Times New Roman"/>
          <w:sz w:val="24"/>
          <w:szCs w:val="24"/>
        </w:rPr>
        <w:t>a</w:t>
      </w:r>
      <w:r w:rsidRPr="00F675BE">
        <w:rPr>
          <w:rFonts w:cs="Times New Roman"/>
          <w:sz w:val="24"/>
          <w:szCs w:val="24"/>
        </w:rPr>
        <w:t xml:space="preserve">raszt azt mondta, „nagyon ügyes ember ez a Kádár elvtárs, minden parasztot a helyére tett, szeretjük is, de vajon ki tanácsolta neki, hogy most a szövetkezetbe menjünk?” A fejlesztési munka során fő módszernek az agitáció, személyekre menő felvilágosító munkát tartottuk, másrészt azt tudtuk elérni, hogy a belépetteket azonnal aktivizáljuk, a teljes siker így nem maradt el. (…) </w:t>
      </w:r>
    </w:p>
    <w:p w:rsidR="00F675BE" w:rsidRPr="00F675BE" w:rsidRDefault="00F675BE" w:rsidP="00F675BE">
      <w:pPr>
        <w:spacing w:after="120" w:line="288" w:lineRule="auto"/>
        <w:jc w:val="both"/>
        <w:rPr>
          <w:rFonts w:cs="Times New Roman"/>
          <w:sz w:val="24"/>
          <w:szCs w:val="24"/>
        </w:rPr>
      </w:pPr>
      <w:r w:rsidRPr="00F675BE">
        <w:rPr>
          <w:rFonts w:cs="Times New Roman"/>
          <w:sz w:val="24"/>
          <w:szCs w:val="24"/>
        </w:rPr>
        <w:t xml:space="preserve"> Hasonlóan folyt le a fejlesztés Szelevényen is. Helyi erő itt 8-10 fő mozgott. Inkább a Ku</w:t>
      </w:r>
      <w:r w:rsidRPr="00F675BE">
        <w:rPr>
          <w:rFonts w:cs="Times New Roman"/>
          <w:sz w:val="24"/>
          <w:szCs w:val="24"/>
        </w:rPr>
        <w:t>n</w:t>
      </w:r>
      <w:r w:rsidRPr="00F675BE">
        <w:rPr>
          <w:rFonts w:cs="Times New Roman"/>
          <w:sz w:val="24"/>
          <w:szCs w:val="24"/>
        </w:rPr>
        <w:t xml:space="preserve">szentmártoni Zalka </w:t>
      </w:r>
      <w:proofErr w:type="spellStart"/>
      <w:r w:rsidRPr="00F675BE">
        <w:rPr>
          <w:rFonts w:cs="Times New Roman"/>
          <w:sz w:val="24"/>
          <w:szCs w:val="24"/>
        </w:rPr>
        <w:t>Mtsz</w:t>
      </w:r>
      <w:proofErr w:type="spellEnd"/>
      <w:r w:rsidRPr="00F675BE">
        <w:rPr>
          <w:rFonts w:cs="Times New Roman"/>
          <w:sz w:val="24"/>
          <w:szCs w:val="24"/>
        </w:rPr>
        <w:t>, Gépállomás, Állami Gazdaság dolgozói fejlesztettek, amikor K. I. középparasztot megismertük, összebarátkoztunk. K. I. a tsz elnöke lett, és az édesapja, kb. 45-50 parasztot léptetett be. Volt olyan nap, amikor a fiatalabb 20 belépési nyilatkozatot hozott be kiállítva. Ennek örültünk, mi is arra gondolva, hogy ők erőszakoskodhatnak eg</w:t>
      </w:r>
      <w:r w:rsidRPr="00F675BE">
        <w:rPr>
          <w:rFonts w:cs="Times New Roman"/>
          <w:sz w:val="24"/>
          <w:szCs w:val="24"/>
        </w:rPr>
        <w:t>y</w:t>
      </w:r>
      <w:r w:rsidRPr="00F675BE">
        <w:rPr>
          <w:rFonts w:cs="Times New Roman"/>
          <w:sz w:val="24"/>
          <w:szCs w:val="24"/>
        </w:rPr>
        <w:t>mással szemben, ebből nem lesz törvénysértés. Itt is volt egy érdekes eset. Szelevény hat</w:t>
      </w:r>
      <w:r w:rsidRPr="00F675BE">
        <w:rPr>
          <w:rFonts w:cs="Times New Roman"/>
          <w:sz w:val="24"/>
          <w:szCs w:val="24"/>
        </w:rPr>
        <w:t>á</w:t>
      </w:r>
      <w:r w:rsidRPr="00F675BE">
        <w:rPr>
          <w:rFonts w:cs="Times New Roman"/>
          <w:sz w:val="24"/>
          <w:szCs w:val="24"/>
        </w:rPr>
        <w:t>rában van egy rész, úgy nevezik, hogy rét. Kb. 60 jómódú parasztcsalád lakja. (…) Én me</w:t>
      </w:r>
      <w:r w:rsidRPr="00F675BE">
        <w:rPr>
          <w:rFonts w:cs="Times New Roman"/>
          <w:sz w:val="24"/>
          <w:szCs w:val="24"/>
        </w:rPr>
        <w:t>g</w:t>
      </w:r>
      <w:r w:rsidRPr="00F675BE">
        <w:rPr>
          <w:rFonts w:cs="Times New Roman"/>
          <w:sz w:val="24"/>
          <w:szCs w:val="24"/>
        </w:rPr>
        <w:t>mondtam, hogy 10 emberrel bepakolok ide az egyik tanyába és nem megyünk el, még a 60 család bent nem lesz. Erre nem került sor, mert másnap este külön szövetkezetet alakítottak II. Rákóczi Ferenc néven. Én mindég azt tapasztaltam, hogy ha a dolgozó paraszttal szemben valaki durván vagy gorombán próbált beszélni, azért sem volt hajlandó belépni. Ha olyan ember ment hozzá, hogy választ adott kérdéseire türelmesen, nem maradt el az eredmény. Tapasztalat az is, hogy sokkal jobb fejleszteni kevesebb emberrel, de minőségileg jobbakkal, sokkal nagyobb az eredmény. (…) Az egész fejlesztésről, annak módszereiről, epizódjairól nagyon sokat lehetne írni és beszélni. Azonban mindent konkrétan sem leírni, sem elmond</w:t>
      </w:r>
      <w:r w:rsidRPr="00F675BE">
        <w:rPr>
          <w:rFonts w:cs="Times New Roman"/>
          <w:sz w:val="24"/>
          <w:szCs w:val="24"/>
        </w:rPr>
        <w:t>a</w:t>
      </w:r>
      <w:r w:rsidRPr="00F675BE">
        <w:rPr>
          <w:rFonts w:cs="Times New Roman"/>
          <w:sz w:val="24"/>
          <w:szCs w:val="24"/>
        </w:rPr>
        <w:t>ni nem tudnám, legalább is én nem vállalkoznék rá, mert ahány község, annyi módszer, sőt ahány ember, annyi formában és módon kellett és kell érvelni, beszélni az emberekkel. (…)</w:t>
      </w:r>
    </w:p>
    <w:p w:rsidR="00F675BE" w:rsidRPr="00F675BE" w:rsidRDefault="00F675BE" w:rsidP="00F675BE">
      <w:pPr>
        <w:spacing w:after="120" w:line="288" w:lineRule="auto"/>
        <w:jc w:val="both"/>
        <w:rPr>
          <w:rFonts w:cs="Times New Roman"/>
          <w:sz w:val="24"/>
          <w:szCs w:val="24"/>
        </w:rPr>
      </w:pPr>
      <w:r w:rsidRPr="00F675BE">
        <w:rPr>
          <w:rFonts w:cs="Times New Roman"/>
          <w:sz w:val="24"/>
          <w:szCs w:val="24"/>
        </w:rPr>
        <w:t>(Forrás: Ö. Kovács József: Vidéki Magyarország 1945-1970. Dokumentumok földről, hatalo</w:t>
      </w:r>
      <w:r w:rsidRPr="00F675BE">
        <w:rPr>
          <w:rFonts w:cs="Times New Roman"/>
          <w:sz w:val="24"/>
          <w:szCs w:val="24"/>
        </w:rPr>
        <w:t>m</w:t>
      </w:r>
      <w:r w:rsidRPr="00F675BE">
        <w:rPr>
          <w:rFonts w:cs="Times New Roman"/>
          <w:sz w:val="24"/>
          <w:szCs w:val="24"/>
        </w:rPr>
        <w:t>ról, emberi sorsokról. Balassi-Korall, Bp. 2015.)</w:t>
      </w:r>
    </w:p>
    <w:p w:rsidR="00F675BE" w:rsidRPr="00F675BE" w:rsidRDefault="00F675BE" w:rsidP="00F675BE">
      <w:pPr>
        <w:spacing w:after="120" w:line="288" w:lineRule="auto"/>
        <w:jc w:val="both"/>
        <w:rPr>
          <w:rFonts w:cs="Times New Roman"/>
          <w:b/>
          <w:sz w:val="24"/>
          <w:szCs w:val="24"/>
        </w:rPr>
      </w:pPr>
    </w:p>
    <w:p w:rsidR="00F675BE" w:rsidRPr="00F675BE" w:rsidRDefault="00F675BE" w:rsidP="00F675BE">
      <w:pPr>
        <w:spacing w:after="120" w:line="288" w:lineRule="auto"/>
        <w:jc w:val="both"/>
        <w:rPr>
          <w:rFonts w:cs="Times New Roman"/>
          <w:b/>
          <w:sz w:val="24"/>
          <w:szCs w:val="24"/>
        </w:rPr>
      </w:pPr>
      <w:r w:rsidRPr="00F675BE">
        <w:rPr>
          <w:rFonts w:cs="Times New Roman"/>
          <w:b/>
          <w:sz w:val="24"/>
          <w:szCs w:val="24"/>
        </w:rPr>
        <w:t>Zajk Községi Tanács VB-elnökének, Gál Károlynak a levele egy szakmunkásképző iskola igazgatójának egyes tanulók feltételes hazaküldéséről. Zajk, 1959. február 16.</w:t>
      </w:r>
    </w:p>
    <w:p w:rsidR="00F675BE" w:rsidRPr="00F675BE" w:rsidRDefault="00F675BE" w:rsidP="00F675BE">
      <w:pPr>
        <w:spacing w:after="120" w:line="288" w:lineRule="auto"/>
        <w:jc w:val="both"/>
        <w:rPr>
          <w:rFonts w:cs="Times New Roman"/>
          <w:sz w:val="24"/>
          <w:szCs w:val="24"/>
        </w:rPr>
      </w:pPr>
      <w:r w:rsidRPr="00F675BE">
        <w:rPr>
          <w:rFonts w:cs="Times New Roman"/>
          <w:sz w:val="24"/>
          <w:szCs w:val="24"/>
        </w:rPr>
        <w:t>Zajk Községi Tanács VB azzal a kéréssel fordulunk az igazgató elvtárshoz, hogy V. L.-t szíve</w:t>
      </w:r>
      <w:r w:rsidRPr="00F675BE">
        <w:rPr>
          <w:rFonts w:cs="Times New Roman"/>
          <w:sz w:val="24"/>
          <w:szCs w:val="24"/>
        </w:rPr>
        <w:t>s</w:t>
      </w:r>
      <w:r w:rsidRPr="00F675BE">
        <w:rPr>
          <w:rFonts w:cs="Times New Roman"/>
          <w:sz w:val="24"/>
          <w:szCs w:val="24"/>
        </w:rPr>
        <w:t>kedjék mindaddig szabadságoltatni, míg szülei alá nem írják a termelőszövetkezeti belépési nyilatkozatot. Kedves igazgató elvtárs, azért fordulunk önhöz ezzel a kéréssel, mert Pápáról és Zalaegerszegről az ipari tanulókat az igazgatójuk hazaküldte, hogy csak akkor menjenek vissza, ha a szüleik alá írják a belépési nyilatkozatot, és mindegyiknek a szülei itt a tanácsh</w:t>
      </w:r>
      <w:r w:rsidRPr="00F675BE">
        <w:rPr>
          <w:rFonts w:cs="Times New Roman"/>
          <w:sz w:val="24"/>
          <w:szCs w:val="24"/>
        </w:rPr>
        <w:t>e</w:t>
      </w:r>
      <w:r w:rsidRPr="00F675BE">
        <w:rPr>
          <w:rFonts w:cs="Times New Roman"/>
          <w:sz w:val="24"/>
          <w:szCs w:val="24"/>
        </w:rPr>
        <w:t>lyiségben, barátságos beszélgetés után beléptek a termelőszövetkezetbe. Az ipari tanulóknak kiállítottuk az igazolványt, amellyel másnap már örömmel mentek vissza a tanulóotthonba.</w:t>
      </w:r>
    </w:p>
    <w:p w:rsidR="00F675BE" w:rsidRPr="00F675BE" w:rsidRDefault="00F675BE" w:rsidP="00F675BE">
      <w:pPr>
        <w:spacing w:after="120" w:line="288" w:lineRule="auto"/>
        <w:jc w:val="both"/>
        <w:rPr>
          <w:rFonts w:cs="Times New Roman"/>
          <w:sz w:val="24"/>
          <w:szCs w:val="24"/>
        </w:rPr>
      </w:pPr>
      <w:r w:rsidRPr="00F675BE">
        <w:rPr>
          <w:rFonts w:cs="Times New Roman"/>
          <w:sz w:val="24"/>
          <w:szCs w:val="24"/>
        </w:rPr>
        <w:t>(Forrás: Ö. Kovács József: Vidéki Magyarország 1945-1970. Dokumentumok földről, hatalo</w:t>
      </w:r>
      <w:r w:rsidRPr="00F675BE">
        <w:rPr>
          <w:rFonts w:cs="Times New Roman"/>
          <w:sz w:val="24"/>
          <w:szCs w:val="24"/>
        </w:rPr>
        <w:t>m</w:t>
      </w:r>
      <w:r w:rsidRPr="00F675BE">
        <w:rPr>
          <w:rFonts w:cs="Times New Roman"/>
          <w:sz w:val="24"/>
          <w:szCs w:val="24"/>
        </w:rPr>
        <w:t>ról, emberi sorsokról. Balassi-Korall, Bp. 2015.)</w:t>
      </w:r>
    </w:p>
    <w:p w:rsidR="00F675BE" w:rsidRPr="00F675BE" w:rsidRDefault="00F675BE" w:rsidP="00F675BE">
      <w:pPr>
        <w:spacing w:after="120" w:line="288" w:lineRule="auto"/>
        <w:jc w:val="both"/>
        <w:rPr>
          <w:rFonts w:cs="Times New Roman"/>
          <w:b/>
          <w:sz w:val="24"/>
          <w:szCs w:val="24"/>
        </w:rPr>
      </w:pPr>
    </w:p>
    <w:p w:rsidR="00F675BE" w:rsidRPr="00F675BE" w:rsidRDefault="00F675BE" w:rsidP="00F675BE">
      <w:pPr>
        <w:spacing w:after="120" w:line="288" w:lineRule="auto"/>
        <w:jc w:val="both"/>
        <w:rPr>
          <w:rFonts w:cs="Times New Roman"/>
          <w:b/>
          <w:sz w:val="24"/>
          <w:szCs w:val="24"/>
        </w:rPr>
      </w:pPr>
      <w:r w:rsidRPr="00F675BE">
        <w:rPr>
          <w:rFonts w:cs="Times New Roman"/>
          <w:b/>
          <w:sz w:val="24"/>
          <w:szCs w:val="24"/>
        </w:rPr>
        <w:t xml:space="preserve">Háy János: A </w:t>
      </w:r>
      <w:proofErr w:type="spellStart"/>
      <w:r w:rsidRPr="00F675BE">
        <w:rPr>
          <w:rFonts w:cs="Times New Roman"/>
          <w:b/>
          <w:sz w:val="24"/>
          <w:szCs w:val="24"/>
        </w:rPr>
        <w:t>Senák</w:t>
      </w:r>
      <w:proofErr w:type="spellEnd"/>
      <w:r w:rsidRPr="00F675BE">
        <w:rPr>
          <w:rFonts w:cs="Times New Roman"/>
          <w:b/>
          <w:sz w:val="24"/>
          <w:szCs w:val="24"/>
        </w:rPr>
        <w:t xml:space="preserve"> c. drámájának első két felvonása</w:t>
      </w:r>
    </w:p>
    <w:p w:rsidR="00F675BE" w:rsidRPr="00F675BE" w:rsidRDefault="00F675BE" w:rsidP="00F675BE">
      <w:pPr>
        <w:spacing w:after="120" w:line="288" w:lineRule="auto"/>
        <w:jc w:val="center"/>
        <w:rPr>
          <w:rFonts w:cs="Times New Roman"/>
          <w:b/>
          <w:sz w:val="24"/>
          <w:szCs w:val="24"/>
        </w:rPr>
      </w:pPr>
      <w:r w:rsidRPr="00F675BE">
        <w:rPr>
          <w:rFonts w:cs="Times New Roman"/>
          <w:b/>
          <w:sz w:val="24"/>
          <w:szCs w:val="24"/>
        </w:rPr>
        <w:t>***</w:t>
      </w:r>
    </w:p>
    <w:p w:rsidR="00F675BE" w:rsidRPr="00F675BE" w:rsidRDefault="00F675BE" w:rsidP="00F675BE">
      <w:pPr>
        <w:spacing w:after="120" w:line="288" w:lineRule="auto"/>
        <w:jc w:val="both"/>
        <w:rPr>
          <w:rFonts w:cs="Times New Roman"/>
          <w:b/>
          <w:i/>
          <w:sz w:val="24"/>
          <w:szCs w:val="24"/>
        </w:rPr>
      </w:pPr>
    </w:p>
    <w:p w:rsidR="00F675BE" w:rsidRPr="00F675BE" w:rsidRDefault="00F675BE" w:rsidP="00F675BE">
      <w:pPr>
        <w:spacing w:after="120" w:line="288" w:lineRule="auto"/>
        <w:jc w:val="both"/>
        <w:rPr>
          <w:rFonts w:cs="Times New Roman"/>
          <w:b/>
          <w:i/>
          <w:sz w:val="24"/>
          <w:szCs w:val="24"/>
        </w:rPr>
      </w:pPr>
      <w:r w:rsidRPr="00F675BE">
        <w:rPr>
          <w:rFonts w:cs="Times New Roman"/>
          <w:b/>
          <w:i/>
          <w:sz w:val="24"/>
          <w:szCs w:val="24"/>
        </w:rPr>
        <w:t>3./b Egy gazda vagy parasztasszony visszaemlékezései.</w:t>
      </w:r>
    </w:p>
    <w:p w:rsidR="00F675BE" w:rsidRPr="00F675BE" w:rsidRDefault="00F675BE" w:rsidP="00F675BE">
      <w:pPr>
        <w:spacing w:after="120" w:line="288" w:lineRule="auto"/>
        <w:jc w:val="both"/>
        <w:rPr>
          <w:rFonts w:cs="Times New Roman"/>
          <w:b/>
          <w:i/>
          <w:sz w:val="24"/>
          <w:szCs w:val="24"/>
        </w:rPr>
      </w:pPr>
      <w:r w:rsidRPr="00F675BE">
        <w:rPr>
          <w:rFonts w:cs="Times New Roman"/>
          <w:b/>
          <w:i/>
          <w:sz w:val="24"/>
          <w:szCs w:val="24"/>
        </w:rPr>
        <w:t xml:space="preserve"> A szöveg megfogalmazásánál az alábbi szempontokat vedd figyelembe:</w:t>
      </w:r>
    </w:p>
    <w:p w:rsidR="00F675BE" w:rsidRPr="00F675BE" w:rsidRDefault="00F675BE" w:rsidP="00F675BE">
      <w:pPr>
        <w:pStyle w:val="Listaszerbekezds"/>
        <w:numPr>
          <w:ilvl w:val="0"/>
          <w:numId w:val="8"/>
        </w:numPr>
        <w:spacing w:after="120" w:line="288" w:lineRule="auto"/>
        <w:jc w:val="both"/>
        <w:rPr>
          <w:rFonts w:cs="Times New Roman"/>
          <w:sz w:val="24"/>
          <w:szCs w:val="24"/>
        </w:rPr>
      </w:pPr>
      <w:r w:rsidRPr="00F675BE">
        <w:rPr>
          <w:rFonts w:cs="Times New Roman"/>
          <w:sz w:val="24"/>
          <w:szCs w:val="24"/>
        </w:rPr>
        <w:t>Az elbeszélésben (nem feltétlenül azonos súllyal, de) jelenjen meg a korszak egésze, mutassa be a vidéki társadalmat ért sorsfordító eseményeket 1945-től az 1970-es évekig! (Használd az első dokumentum eredményeit!)</w:t>
      </w:r>
    </w:p>
    <w:p w:rsidR="00F675BE" w:rsidRPr="00F675BE" w:rsidRDefault="00F675BE" w:rsidP="00F675BE">
      <w:pPr>
        <w:pStyle w:val="Listaszerbekezds"/>
        <w:numPr>
          <w:ilvl w:val="0"/>
          <w:numId w:val="8"/>
        </w:numPr>
        <w:spacing w:after="120" w:line="288" w:lineRule="auto"/>
        <w:jc w:val="both"/>
        <w:rPr>
          <w:rFonts w:cs="Times New Roman"/>
          <w:sz w:val="24"/>
          <w:szCs w:val="24"/>
        </w:rPr>
      </w:pPr>
      <w:r w:rsidRPr="00F675BE">
        <w:rPr>
          <w:rFonts w:cs="Times New Roman"/>
          <w:sz w:val="24"/>
          <w:szCs w:val="24"/>
        </w:rPr>
        <w:t>Mutasd be, milyennek élte meg ő és környezete a kollektivizálás egyes szakaszait (R</w:t>
      </w:r>
      <w:r w:rsidRPr="00F675BE">
        <w:rPr>
          <w:rFonts w:cs="Times New Roman"/>
          <w:sz w:val="24"/>
          <w:szCs w:val="24"/>
        </w:rPr>
        <w:t>á</w:t>
      </w:r>
      <w:r w:rsidRPr="00F675BE">
        <w:rPr>
          <w:rFonts w:cs="Times New Roman"/>
          <w:sz w:val="24"/>
          <w:szCs w:val="24"/>
        </w:rPr>
        <w:t xml:space="preserve">kosi-kor, Kádár-kor), milyen módszereket tapasztalt a meggyőzésre és hogyan vették rá, hogy lépjen be a </w:t>
      </w:r>
      <w:proofErr w:type="spellStart"/>
      <w:r w:rsidRPr="00F675BE">
        <w:rPr>
          <w:rFonts w:cs="Times New Roman"/>
          <w:sz w:val="24"/>
          <w:szCs w:val="24"/>
        </w:rPr>
        <w:t>TSZ-be</w:t>
      </w:r>
      <w:proofErr w:type="spellEnd"/>
      <w:r w:rsidRPr="00F675BE">
        <w:rPr>
          <w:rFonts w:cs="Times New Roman"/>
          <w:sz w:val="24"/>
          <w:szCs w:val="24"/>
        </w:rPr>
        <w:t xml:space="preserve">! </w:t>
      </w:r>
    </w:p>
    <w:p w:rsidR="00F675BE" w:rsidRPr="00F675BE" w:rsidRDefault="00F675BE" w:rsidP="00F675BE">
      <w:pPr>
        <w:pStyle w:val="Listaszerbekezds"/>
        <w:numPr>
          <w:ilvl w:val="0"/>
          <w:numId w:val="8"/>
        </w:numPr>
        <w:spacing w:after="120" w:line="288" w:lineRule="auto"/>
        <w:jc w:val="both"/>
        <w:rPr>
          <w:rFonts w:cs="Times New Roman"/>
          <w:sz w:val="24"/>
          <w:szCs w:val="24"/>
        </w:rPr>
      </w:pPr>
      <w:r w:rsidRPr="00F675BE">
        <w:rPr>
          <w:rFonts w:cs="Times New Roman"/>
          <w:sz w:val="24"/>
          <w:szCs w:val="24"/>
        </w:rPr>
        <w:t>Használj korhű szakkifejezéseket, fogalmakat, szófordulatokat!</w:t>
      </w:r>
    </w:p>
    <w:p w:rsidR="00F675BE" w:rsidRPr="00F675BE" w:rsidRDefault="00F675BE" w:rsidP="00F675BE">
      <w:pPr>
        <w:pStyle w:val="Listaszerbekezds"/>
        <w:numPr>
          <w:ilvl w:val="0"/>
          <w:numId w:val="8"/>
        </w:numPr>
        <w:spacing w:after="120" w:line="288" w:lineRule="auto"/>
        <w:jc w:val="both"/>
        <w:rPr>
          <w:rFonts w:cs="Times New Roman"/>
          <w:sz w:val="24"/>
          <w:szCs w:val="24"/>
        </w:rPr>
      </w:pPr>
      <w:r w:rsidRPr="00F675BE">
        <w:rPr>
          <w:rFonts w:cs="Times New Roman"/>
          <w:sz w:val="24"/>
          <w:szCs w:val="24"/>
        </w:rPr>
        <w:t>Helyezd el történeted térben és időben!</w:t>
      </w:r>
    </w:p>
    <w:p w:rsidR="00F675BE" w:rsidRPr="00F675BE" w:rsidRDefault="00F675BE" w:rsidP="00F675BE">
      <w:pPr>
        <w:pStyle w:val="Listaszerbekezds"/>
        <w:numPr>
          <w:ilvl w:val="0"/>
          <w:numId w:val="8"/>
        </w:numPr>
        <w:spacing w:after="120" w:line="288" w:lineRule="auto"/>
        <w:jc w:val="both"/>
        <w:rPr>
          <w:rFonts w:cs="Times New Roman"/>
          <w:sz w:val="24"/>
          <w:szCs w:val="24"/>
        </w:rPr>
      </w:pPr>
      <w:r w:rsidRPr="00F675BE">
        <w:rPr>
          <w:rFonts w:cs="Times New Roman"/>
          <w:sz w:val="24"/>
          <w:szCs w:val="24"/>
        </w:rPr>
        <w:t>Mutasd be, hogyan változtak az elbeszélő és családja életkörülményei, munkája, hé</w:t>
      </w:r>
      <w:r w:rsidRPr="00F675BE">
        <w:rPr>
          <w:rFonts w:cs="Times New Roman"/>
          <w:sz w:val="24"/>
          <w:szCs w:val="24"/>
        </w:rPr>
        <w:t>t</w:t>
      </w:r>
      <w:r w:rsidRPr="00F675BE">
        <w:rPr>
          <w:rFonts w:cs="Times New Roman"/>
          <w:sz w:val="24"/>
          <w:szCs w:val="24"/>
        </w:rPr>
        <w:t>köznapjai, hogyan változott meg a falu közössége, életmódja, gondolkodásmódja!</w:t>
      </w:r>
    </w:p>
    <w:p w:rsidR="00F675BE" w:rsidRPr="00F675BE" w:rsidRDefault="00F675BE" w:rsidP="00F675BE">
      <w:pPr>
        <w:pStyle w:val="Listaszerbekezds"/>
        <w:numPr>
          <w:ilvl w:val="0"/>
          <w:numId w:val="8"/>
        </w:numPr>
        <w:spacing w:after="120" w:line="288" w:lineRule="auto"/>
        <w:jc w:val="both"/>
        <w:rPr>
          <w:rFonts w:cs="Times New Roman"/>
          <w:sz w:val="24"/>
          <w:szCs w:val="24"/>
        </w:rPr>
      </w:pPr>
      <w:r w:rsidRPr="00F675BE">
        <w:rPr>
          <w:rFonts w:cs="Times New Roman"/>
          <w:sz w:val="24"/>
          <w:szCs w:val="24"/>
        </w:rPr>
        <w:t>Ügyelj a szöveg szerkezeti felépítésére, logikájára!</w:t>
      </w:r>
    </w:p>
    <w:p w:rsidR="00F675BE" w:rsidRPr="00F675BE" w:rsidRDefault="00F675BE" w:rsidP="00F675BE">
      <w:pPr>
        <w:pStyle w:val="Listaszerbekezds"/>
        <w:numPr>
          <w:ilvl w:val="0"/>
          <w:numId w:val="8"/>
        </w:numPr>
        <w:spacing w:after="120" w:line="288" w:lineRule="auto"/>
        <w:jc w:val="both"/>
        <w:rPr>
          <w:rFonts w:cs="Times New Roman"/>
          <w:sz w:val="24"/>
          <w:szCs w:val="24"/>
        </w:rPr>
      </w:pPr>
      <w:r w:rsidRPr="00F675BE">
        <w:rPr>
          <w:rFonts w:cs="Times New Roman"/>
          <w:sz w:val="24"/>
          <w:szCs w:val="24"/>
        </w:rPr>
        <w:t>Használd fel a megadott forrásokat és a tankönyv információit is!</w:t>
      </w:r>
    </w:p>
    <w:p w:rsidR="00F675BE" w:rsidRPr="00F675BE" w:rsidRDefault="00F675BE" w:rsidP="00F675BE">
      <w:pPr>
        <w:pStyle w:val="Listaszerbekezds"/>
        <w:spacing w:after="120" w:line="288" w:lineRule="auto"/>
        <w:jc w:val="both"/>
        <w:rPr>
          <w:rFonts w:cs="Times New Roman"/>
          <w:sz w:val="24"/>
          <w:szCs w:val="24"/>
        </w:rPr>
      </w:pPr>
    </w:p>
    <w:p w:rsidR="00F675BE" w:rsidRPr="00F675BE" w:rsidRDefault="00F675BE" w:rsidP="00F675BE">
      <w:pPr>
        <w:spacing w:after="120" w:line="288" w:lineRule="auto"/>
        <w:jc w:val="both"/>
        <w:rPr>
          <w:rFonts w:cs="Times New Roman"/>
          <w:b/>
          <w:i/>
          <w:sz w:val="24"/>
          <w:szCs w:val="24"/>
        </w:rPr>
      </w:pPr>
      <w:r w:rsidRPr="00F675BE">
        <w:rPr>
          <w:rFonts w:cs="Times New Roman"/>
          <w:b/>
          <w:i/>
          <w:sz w:val="24"/>
          <w:szCs w:val="24"/>
        </w:rPr>
        <w:t xml:space="preserve">Források egy gazda vagy parasztasszony visszaemlékezéseihez: </w:t>
      </w:r>
    </w:p>
    <w:p w:rsidR="00F675BE" w:rsidRPr="00F675BE" w:rsidRDefault="00F675BE" w:rsidP="00F675BE">
      <w:pPr>
        <w:spacing w:after="120" w:line="288" w:lineRule="auto"/>
        <w:jc w:val="both"/>
        <w:rPr>
          <w:rFonts w:cs="Times New Roman"/>
          <w:sz w:val="24"/>
          <w:szCs w:val="24"/>
        </w:rPr>
      </w:pPr>
      <w:r w:rsidRPr="00F675BE">
        <w:rPr>
          <w:rFonts w:cs="Times New Roman"/>
          <w:b/>
          <w:sz w:val="24"/>
          <w:szCs w:val="24"/>
        </w:rPr>
        <w:t>Az MKP KV irányelvei a pártszervezetek számára a földreform végrehajtásával kapcsola</w:t>
      </w:r>
      <w:r w:rsidRPr="00F675BE">
        <w:rPr>
          <w:rFonts w:cs="Times New Roman"/>
          <w:b/>
          <w:sz w:val="24"/>
          <w:szCs w:val="24"/>
        </w:rPr>
        <w:t>t</w:t>
      </w:r>
      <w:r w:rsidRPr="00F675BE">
        <w:rPr>
          <w:rFonts w:cs="Times New Roman"/>
          <w:b/>
          <w:sz w:val="24"/>
          <w:szCs w:val="24"/>
        </w:rPr>
        <w:t xml:space="preserve">ban, </w:t>
      </w:r>
      <w:r w:rsidRPr="00F675BE">
        <w:rPr>
          <w:rFonts w:cs="Times New Roman"/>
          <w:sz w:val="24"/>
          <w:szCs w:val="24"/>
        </w:rPr>
        <w:t>Debrecen, 1945. március 22.</w:t>
      </w:r>
    </w:p>
    <w:p w:rsidR="00F675BE" w:rsidRPr="00F675BE" w:rsidRDefault="00F675BE" w:rsidP="00F675BE">
      <w:pPr>
        <w:spacing w:after="120" w:line="288" w:lineRule="auto"/>
        <w:jc w:val="both"/>
        <w:rPr>
          <w:rFonts w:cs="Times New Roman"/>
          <w:sz w:val="24"/>
          <w:szCs w:val="24"/>
        </w:rPr>
      </w:pPr>
      <w:r w:rsidRPr="00F675BE">
        <w:rPr>
          <w:rFonts w:cs="Times New Roman"/>
          <w:sz w:val="24"/>
          <w:szCs w:val="24"/>
        </w:rPr>
        <w:t>„[…] a földigénylő bizottságok az elkobzandó birtokokról szóló határozataikban nincsenek kötve népbírósági ítéletekhez vagy igazoló bizottsági döntésekhez, hanem kizárólag saját belátásukra és jogérzékükre támaszkodva kimondhatják, hogy a községben kit tekintenek hazaárulónak, háborús vagy népellenes bűnösnek. […] A szabotázs letörésére azonban a le</w:t>
      </w:r>
      <w:r w:rsidRPr="00F675BE">
        <w:rPr>
          <w:rFonts w:cs="Times New Roman"/>
          <w:sz w:val="24"/>
          <w:szCs w:val="24"/>
        </w:rPr>
        <w:t>g</w:t>
      </w:r>
      <w:r w:rsidRPr="00F675BE">
        <w:rPr>
          <w:rFonts w:cs="Times New Roman"/>
          <w:sz w:val="24"/>
          <w:szCs w:val="24"/>
        </w:rPr>
        <w:t>jobb eszköz a gyors cselekvés, befejezett tények teremtése. […] A földigénylő bizottságok esetleges hibáit később is ki lehet javítani, lehet ellenük fellebbezni a megyei és országos szervhez, de a fellebbező birtokon kívül fellebbezzen.”</w:t>
      </w:r>
    </w:p>
    <w:p w:rsidR="00F675BE" w:rsidRPr="00F675BE" w:rsidRDefault="00F675BE" w:rsidP="00F675BE">
      <w:pPr>
        <w:spacing w:after="120" w:line="288" w:lineRule="auto"/>
        <w:jc w:val="both"/>
        <w:rPr>
          <w:rFonts w:cs="Times New Roman"/>
          <w:sz w:val="24"/>
          <w:szCs w:val="24"/>
        </w:rPr>
      </w:pPr>
    </w:p>
    <w:p w:rsidR="00F675BE" w:rsidRPr="00F675BE" w:rsidRDefault="00F675BE" w:rsidP="00F675BE">
      <w:pPr>
        <w:spacing w:after="120" w:line="288" w:lineRule="auto"/>
        <w:jc w:val="both"/>
        <w:rPr>
          <w:rFonts w:cs="Times New Roman"/>
          <w:b/>
          <w:sz w:val="24"/>
          <w:szCs w:val="24"/>
        </w:rPr>
      </w:pPr>
      <w:r w:rsidRPr="00F675BE">
        <w:rPr>
          <w:rFonts w:cs="Times New Roman"/>
          <w:b/>
          <w:sz w:val="24"/>
          <w:szCs w:val="24"/>
        </w:rPr>
        <w:t xml:space="preserve">Szigorúan bizalmas bizottsági jelentés a Hajdú-Bihar megyei kuláklikvidálásról, </w:t>
      </w:r>
      <w:r w:rsidRPr="00F675BE">
        <w:rPr>
          <w:rFonts w:cs="Times New Roman"/>
          <w:sz w:val="24"/>
          <w:szCs w:val="24"/>
        </w:rPr>
        <w:t>Budapest</w:t>
      </w:r>
      <w:r w:rsidRPr="00F675BE">
        <w:rPr>
          <w:rFonts w:cs="Times New Roman"/>
          <w:b/>
          <w:i/>
          <w:sz w:val="24"/>
          <w:szCs w:val="24"/>
        </w:rPr>
        <w:t xml:space="preserve">, </w:t>
      </w:r>
      <w:r w:rsidRPr="00F675BE">
        <w:rPr>
          <w:rFonts w:cs="Times New Roman"/>
          <w:sz w:val="24"/>
          <w:szCs w:val="24"/>
        </w:rPr>
        <w:t>1950. március 25.</w:t>
      </w:r>
    </w:p>
    <w:p w:rsidR="00F675BE" w:rsidRPr="00F675BE" w:rsidRDefault="00F675BE" w:rsidP="00F675BE">
      <w:pPr>
        <w:spacing w:after="120" w:line="288" w:lineRule="auto"/>
        <w:jc w:val="both"/>
        <w:rPr>
          <w:rFonts w:cs="Times New Roman"/>
          <w:sz w:val="24"/>
          <w:szCs w:val="24"/>
        </w:rPr>
      </w:pPr>
      <w:r w:rsidRPr="00F675BE">
        <w:rPr>
          <w:rFonts w:cs="Times New Roman"/>
          <w:sz w:val="24"/>
          <w:szCs w:val="24"/>
        </w:rPr>
        <w:t xml:space="preserve">(…) Az intézkedéseket elsősorban közigazgatási és rendőrségi vonalon hajtották végre, és ennek érdekében a következő módszereket alkalmazták: </w:t>
      </w:r>
      <w:proofErr w:type="gramStart"/>
      <w:r w:rsidRPr="00F675BE">
        <w:rPr>
          <w:rFonts w:cs="Times New Roman"/>
          <w:sz w:val="24"/>
          <w:szCs w:val="24"/>
        </w:rPr>
        <w:t>a.</w:t>
      </w:r>
      <w:proofErr w:type="gramEnd"/>
      <w:r w:rsidRPr="00F675BE">
        <w:rPr>
          <w:rFonts w:cs="Times New Roman"/>
          <w:sz w:val="24"/>
          <w:szCs w:val="24"/>
        </w:rPr>
        <w:t xml:space="preserve"> </w:t>
      </w:r>
      <w:proofErr w:type="gramStart"/>
      <w:r w:rsidRPr="00F675BE">
        <w:rPr>
          <w:rFonts w:cs="Times New Roman"/>
          <w:sz w:val="24"/>
          <w:szCs w:val="24"/>
        </w:rPr>
        <w:t>a</w:t>
      </w:r>
      <w:proofErr w:type="gramEnd"/>
      <w:r w:rsidRPr="00F675BE">
        <w:rPr>
          <w:rFonts w:cs="Times New Roman"/>
          <w:sz w:val="24"/>
          <w:szCs w:val="24"/>
        </w:rPr>
        <w:t xml:space="preserve"> részleges tagosításnál</w:t>
      </w:r>
      <w:r w:rsidRPr="00F675BE">
        <w:rPr>
          <w:rStyle w:val="Lbjegyzet-hivatkozs"/>
          <w:rFonts w:cs="Times New Roman"/>
          <w:sz w:val="24"/>
          <w:szCs w:val="24"/>
        </w:rPr>
        <w:footnoteReference w:id="2"/>
      </w:r>
      <w:r w:rsidRPr="00F675BE">
        <w:rPr>
          <w:rFonts w:cs="Times New Roman"/>
          <w:sz w:val="24"/>
          <w:szCs w:val="24"/>
        </w:rPr>
        <w:t xml:space="preserve"> már erősen irányt vett a Megyei [Párt]Bizottság, hogy a kulákok minél nagyobb földterületeket ajánlottak fel az állam részére. Ezt a közigazgatás vonalán a vezetőjegyzőkön és a tagosító bizottságokon keresztül igyekeztek „rábeszéléssel” elérni. (…) b. A másik módszer a kulákok tömeges feljelentése és megbüntetése volt. A közigazgatás és a trendőrség az utóbbi időben versenyszerűen végzi ezt a munkát. A biharkeresztesi járásban december hónapban a ren</w:t>
      </w:r>
      <w:r w:rsidRPr="00F675BE">
        <w:rPr>
          <w:rFonts w:cs="Times New Roman"/>
          <w:sz w:val="24"/>
          <w:szCs w:val="24"/>
        </w:rPr>
        <w:t>d</w:t>
      </w:r>
      <w:r w:rsidRPr="00F675BE">
        <w:rPr>
          <w:rFonts w:cs="Times New Roman"/>
          <w:sz w:val="24"/>
          <w:szCs w:val="24"/>
        </w:rPr>
        <w:t>őrségi vonalon feljelentett kulákok száma 8-10 volt, ez a szám már február hónapban 100 fölé emelkedett.  A vizsgálat során megállapítottuk, hogy a járás területén nincs olyan kulák, akit ne büntettek volna, és kevés azoknak a száma, akik ellen jelenleg is ne lenne feljelentés, van olyan kulák, akit 3-4-szer is feljelentettek és megbüntettek.  A büntetések mérete a ke</w:t>
      </w:r>
      <w:r w:rsidRPr="00F675BE">
        <w:rPr>
          <w:rFonts w:cs="Times New Roman"/>
          <w:sz w:val="24"/>
          <w:szCs w:val="24"/>
        </w:rPr>
        <w:t>z</w:t>
      </w:r>
      <w:r w:rsidRPr="00F675BE">
        <w:rPr>
          <w:rFonts w:cs="Times New Roman"/>
          <w:sz w:val="24"/>
          <w:szCs w:val="24"/>
        </w:rPr>
        <w:t xml:space="preserve">deti időben a 10-15-18.000 forintig is felment (…) </w:t>
      </w:r>
      <w:proofErr w:type="gramStart"/>
      <w:r w:rsidRPr="00F675BE">
        <w:rPr>
          <w:rFonts w:cs="Times New Roman"/>
          <w:sz w:val="24"/>
          <w:szCs w:val="24"/>
        </w:rPr>
        <w:t>A</w:t>
      </w:r>
      <w:proofErr w:type="gramEnd"/>
      <w:r w:rsidRPr="00F675BE">
        <w:rPr>
          <w:rFonts w:cs="Times New Roman"/>
          <w:sz w:val="24"/>
          <w:szCs w:val="24"/>
        </w:rPr>
        <w:t xml:space="preserve"> feljelentések többsége indoklásában a következők vannak: „nem söpörte le a járdást”, „büdös a trágyája”, „kolonc nélkül kiszaladt a kutyája az utcára” stb. A legutóbb beérkezett feljelentések között 5-10-15 holdas dolgozó parasztok is vannak.  A járási jegyzőtől megkérdeztük, ezeket a dolgozó parasztokat is me</w:t>
      </w:r>
      <w:r w:rsidRPr="00F675BE">
        <w:rPr>
          <w:rFonts w:cs="Times New Roman"/>
          <w:sz w:val="24"/>
          <w:szCs w:val="24"/>
        </w:rPr>
        <w:t>g</w:t>
      </w:r>
      <w:r w:rsidRPr="00F675BE">
        <w:rPr>
          <w:rFonts w:cs="Times New Roman"/>
          <w:sz w:val="24"/>
          <w:szCs w:val="24"/>
        </w:rPr>
        <w:t xml:space="preserve">bünteti-e, azt válaszolta, hogy akit a rendőrség feljelent, azt mind megbünteti, ha nem ezt teszi, akkor </w:t>
      </w:r>
      <w:proofErr w:type="spellStart"/>
      <w:r w:rsidRPr="00F675BE">
        <w:rPr>
          <w:rFonts w:cs="Times New Roman"/>
          <w:sz w:val="24"/>
          <w:szCs w:val="24"/>
        </w:rPr>
        <w:t>őtet</w:t>
      </w:r>
      <w:proofErr w:type="spellEnd"/>
      <w:r w:rsidRPr="00F675BE">
        <w:rPr>
          <w:rFonts w:cs="Times New Roman"/>
          <w:sz w:val="24"/>
          <w:szCs w:val="24"/>
        </w:rPr>
        <w:t xml:space="preserve"> azzal vádolják, hogy nem viszi az osztályharcot, kulákbarát. A büntetések mértékét úgy állapítja meg főképpen, milyen a feljelentett vagyoni helyzete. A járási rendő</w:t>
      </w:r>
      <w:r w:rsidRPr="00F675BE">
        <w:rPr>
          <w:rFonts w:cs="Times New Roman"/>
          <w:sz w:val="24"/>
          <w:szCs w:val="24"/>
        </w:rPr>
        <w:t>r</w:t>
      </w:r>
      <w:r w:rsidRPr="00F675BE">
        <w:rPr>
          <w:rFonts w:cs="Times New Roman"/>
          <w:sz w:val="24"/>
          <w:szCs w:val="24"/>
        </w:rPr>
        <w:t>kapitány elmondta, hogy a múlt év decemberében figyelmeztetést kaptak a megye részéről, hogy kevés a feljelentett kulákok száma. Ezért elhatározták, hogy a jövőben havonta 100-120 kulákot jelentenek fel. (…)</w:t>
      </w:r>
    </w:p>
    <w:p w:rsidR="00F675BE" w:rsidRPr="00F675BE" w:rsidRDefault="00F675BE" w:rsidP="00F675BE">
      <w:pPr>
        <w:spacing w:after="120" w:line="288" w:lineRule="auto"/>
        <w:jc w:val="both"/>
        <w:rPr>
          <w:rFonts w:cs="Times New Roman"/>
          <w:sz w:val="24"/>
          <w:szCs w:val="24"/>
        </w:rPr>
      </w:pPr>
      <w:r w:rsidRPr="00F675BE">
        <w:rPr>
          <w:rFonts w:cs="Times New Roman"/>
          <w:sz w:val="24"/>
          <w:szCs w:val="24"/>
        </w:rPr>
        <w:t>Pocsajban a tszcs</w:t>
      </w:r>
      <w:r w:rsidRPr="00F675BE">
        <w:rPr>
          <w:rStyle w:val="Lbjegyzet-hivatkozs"/>
          <w:rFonts w:cs="Times New Roman"/>
          <w:sz w:val="24"/>
          <w:szCs w:val="24"/>
        </w:rPr>
        <w:footnoteReference w:id="3"/>
      </w:r>
      <w:r w:rsidRPr="00F675BE">
        <w:rPr>
          <w:rFonts w:cs="Times New Roman"/>
          <w:sz w:val="24"/>
          <w:szCs w:val="24"/>
        </w:rPr>
        <w:t xml:space="preserve"> ugyancsak likvidált egy 170 holdas kulákot, aki előzőleg földjének egy r</w:t>
      </w:r>
      <w:r w:rsidRPr="00F675BE">
        <w:rPr>
          <w:rFonts w:cs="Times New Roman"/>
          <w:sz w:val="24"/>
          <w:szCs w:val="24"/>
        </w:rPr>
        <w:t>é</w:t>
      </w:r>
      <w:r w:rsidRPr="00F675BE">
        <w:rPr>
          <w:rFonts w:cs="Times New Roman"/>
          <w:sz w:val="24"/>
          <w:szCs w:val="24"/>
        </w:rPr>
        <w:t xml:space="preserve">szét már felajánlotta. Először a házából kitették, majd azon a címen, hogy nem gondozza állatait, és azok elhanyagolt állapotban vannak, az állatokat felszerelésükkel együtt igénybe vették. Megjegyezzük, hogy az állatok adóba le voltak foglalva. Balogh Ferenc </w:t>
      </w:r>
      <w:proofErr w:type="gramStart"/>
      <w:r w:rsidRPr="00F675BE">
        <w:rPr>
          <w:rFonts w:cs="Times New Roman"/>
          <w:sz w:val="24"/>
          <w:szCs w:val="24"/>
        </w:rPr>
        <w:t>elvtárs járási</w:t>
      </w:r>
      <w:proofErr w:type="gramEnd"/>
      <w:r w:rsidRPr="00F675BE">
        <w:rPr>
          <w:rFonts w:cs="Times New Roman"/>
          <w:sz w:val="24"/>
          <w:szCs w:val="24"/>
        </w:rPr>
        <w:t xml:space="preserve"> titkár nem tartotta szükségesnek alaposan kivizsgálni az ügyeket, és kijavítani a hibákat (…)</w:t>
      </w:r>
    </w:p>
    <w:p w:rsidR="00F675BE" w:rsidRPr="00F675BE" w:rsidRDefault="00F675BE" w:rsidP="00F675BE">
      <w:pPr>
        <w:spacing w:after="120" w:line="288" w:lineRule="auto"/>
        <w:jc w:val="both"/>
        <w:rPr>
          <w:rFonts w:cs="Times New Roman"/>
          <w:sz w:val="24"/>
          <w:szCs w:val="24"/>
        </w:rPr>
      </w:pPr>
      <w:r w:rsidRPr="00F675BE">
        <w:rPr>
          <w:rFonts w:cs="Times New Roman"/>
          <w:sz w:val="24"/>
          <w:szCs w:val="24"/>
        </w:rPr>
        <w:t>(Forrás: Ö. Kovács József: Vidéki Magyarország 1945-1970. Dokumentumok földről, hatalo</w:t>
      </w:r>
      <w:r w:rsidRPr="00F675BE">
        <w:rPr>
          <w:rFonts w:cs="Times New Roman"/>
          <w:sz w:val="24"/>
          <w:szCs w:val="24"/>
        </w:rPr>
        <w:t>m</w:t>
      </w:r>
      <w:r w:rsidRPr="00F675BE">
        <w:rPr>
          <w:rFonts w:cs="Times New Roman"/>
          <w:sz w:val="24"/>
          <w:szCs w:val="24"/>
        </w:rPr>
        <w:t>ról, emberi sorsokról. Balassi-Korall, Bp. 2015.)</w:t>
      </w:r>
    </w:p>
    <w:p w:rsidR="00F675BE" w:rsidRPr="00F675BE" w:rsidRDefault="00F675BE" w:rsidP="00F675BE">
      <w:pPr>
        <w:spacing w:after="120" w:line="288" w:lineRule="auto"/>
        <w:jc w:val="both"/>
        <w:rPr>
          <w:rFonts w:cs="Times New Roman"/>
          <w:b/>
          <w:sz w:val="24"/>
          <w:szCs w:val="24"/>
        </w:rPr>
      </w:pPr>
    </w:p>
    <w:p w:rsidR="00F675BE" w:rsidRPr="00F675BE" w:rsidRDefault="00F675BE" w:rsidP="00F675BE">
      <w:pPr>
        <w:spacing w:after="120" w:line="288" w:lineRule="auto"/>
        <w:jc w:val="both"/>
        <w:rPr>
          <w:rFonts w:cs="Times New Roman"/>
          <w:sz w:val="24"/>
          <w:szCs w:val="24"/>
        </w:rPr>
      </w:pPr>
      <w:proofErr w:type="spellStart"/>
      <w:r w:rsidRPr="00F675BE">
        <w:rPr>
          <w:rFonts w:cs="Times New Roman"/>
          <w:b/>
          <w:sz w:val="24"/>
          <w:szCs w:val="24"/>
        </w:rPr>
        <w:t>Adamkó</w:t>
      </w:r>
      <w:proofErr w:type="spellEnd"/>
      <w:r w:rsidRPr="00F675BE">
        <w:rPr>
          <w:rFonts w:cs="Times New Roman"/>
          <w:b/>
          <w:sz w:val="24"/>
          <w:szCs w:val="24"/>
        </w:rPr>
        <w:t xml:space="preserve"> József feljegyzése az MDP Mezőgazdasági és </w:t>
      </w:r>
      <w:proofErr w:type="spellStart"/>
      <w:r w:rsidRPr="00F675BE">
        <w:rPr>
          <w:rFonts w:cs="Times New Roman"/>
          <w:b/>
          <w:sz w:val="24"/>
          <w:szCs w:val="24"/>
        </w:rPr>
        <w:t>Szövezetkezetpolitikai</w:t>
      </w:r>
      <w:proofErr w:type="spellEnd"/>
      <w:r w:rsidRPr="00F675BE">
        <w:rPr>
          <w:rFonts w:cs="Times New Roman"/>
          <w:b/>
          <w:sz w:val="24"/>
          <w:szCs w:val="24"/>
        </w:rPr>
        <w:t xml:space="preserve"> Osztálya r</w:t>
      </w:r>
      <w:r w:rsidRPr="00F675BE">
        <w:rPr>
          <w:rFonts w:cs="Times New Roman"/>
          <w:b/>
          <w:sz w:val="24"/>
          <w:szCs w:val="24"/>
        </w:rPr>
        <w:t>é</w:t>
      </w:r>
      <w:r w:rsidRPr="00F675BE">
        <w:rPr>
          <w:rFonts w:cs="Times New Roman"/>
          <w:b/>
          <w:sz w:val="24"/>
          <w:szCs w:val="24"/>
        </w:rPr>
        <w:t xml:space="preserve">szére a Szabolcs és Szatmár megyében végzett ellenőrző útról. </w:t>
      </w:r>
      <w:r w:rsidRPr="00F675BE">
        <w:rPr>
          <w:rFonts w:cs="Times New Roman"/>
          <w:sz w:val="24"/>
          <w:szCs w:val="24"/>
        </w:rPr>
        <w:t>Budapest 1949. április 11.</w:t>
      </w:r>
    </w:p>
    <w:p w:rsidR="00F675BE" w:rsidRPr="00F675BE" w:rsidRDefault="00F675BE" w:rsidP="00F675BE">
      <w:pPr>
        <w:spacing w:after="120" w:line="288" w:lineRule="auto"/>
        <w:jc w:val="both"/>
        <w:rPr>
          <w:rFonts w:cs="Times New Roman"/>
          <w:sz w:val="24"/>
          <w:szCs w:val="24"/>
        </w:rPr>
      </w:pPr>
      <w:r w:rsidRPr="00F675BE">
        <w:rPr>
          <w:rFonts w:cs="Times New Roman"/>
          <w:sz w:val="24"/>
          <w:szCs w:val="24"/>
        </w:rPr>
        <w:t>A megyei titkár elvtárstól értesültünk, hogy elég gyakori eset, hogy a kulákot</w:t>
      </w:r>
      <w:r w:rsidRPr="00F675BE">
        <w:rPr>
          <w:rStyle w:val="Lbjegyzet-hivatkozs"/>
          <w:rFonts w:cs="Times New Roman"/>
          <w:sz w:val="24"/>
          <w:szCs w:val="24"/>
        </w:rPr>
        <w:footnoteReference w:id="4"/>
      </w:r>
      <w:r w:rsidRPr="00F675BE">
        <w:rPr>
          <w:rFonts w:cs="Times New Roman"/>
          <w:sz w:val="24"/>
          <w:szCs w:val="24"/>
        </w:rPr>
        <w:t xml:space="preserve"> megtalpalják, amiből sok esetben kórház következik, és ugyanezt alkalmazzák a nagykereskedők felé is, aminek a következménye disszidálás, a kulákoknál pedig az első talpalás után felajánlják a földjüket. (…) A megye területén a klerikális reakciónak</w:t>
      </w:r>
      <w:r w:rsidRPr="00F675BE">
        <w:rPr>
          <w:rStyle w:val="Lbjegyzet-hivatkozs"/>
          <w:rFonts w:cs="Times New Roman"/>
          <w:sz w:val="24"/>
          <w:szCs w:val="24"/>
        </w:rPr>
        <w:footnoteReference w:id="5"/>
      </w:r>
      <w:r w:rsidRPr="00F675BE">
        <w:rPr>
          <w:rFonts w:cs="Times New Roman"/>
          <w:sz w:val="24"/>
          <w:szCs w:val="24"/>
        </w:rPr>
        <w:t xml:space="preserve"> erős működését tapasztaltuk, több helyen látjuk, hogy a pap vagy apáca köré csoportosult emberek álltak, és ez a jelenség val</w:t>
      </w:r>
      <w:r w:rsidRPr="00F675BE">
        <w:rPr>
          <w:rFonts w:cs="Times New Roman"/>
          <w:sz w:val="24"/>
          <w:szCs w:val="24"/>
        </w:rPr>
        <w:t>ó</w:t>
      </w:r>
      <w:r w:rsidRPr="00F675BE">
        <w:rPr>
          <w:rFonts w:cs="Times New Roman"/>
          <w:sz w:val="24"/>
          <w:szCs w:val="24"/>
        </w:rPr>
        <w:t>színűleg nem a népi demokráciánk mellett való beszélgetést tükrözi vissza, hanem pontosan a reakció érdekeit szolgálja. (…)</w:t>
      </w:r>
    </w:p>
    <w:p w:rsidR="00F675BE" w:rsidRPr="00F675BE" w:rsidRDefault="00F675BE" w:rsidP="00F675BE">
      <w:pPr>
        <w:spacing w:after="120" w:line="288" w:lineRule="auto"/>
        <w:jc w:val="both"/>
        <w:rPr>
          <w:rFonts w:cs="Times New Roman"/>
          <w:sz w:val="24"/>
          <w:szCs w:val="24"/>
        </w:rPr>
      </w:pPr>
      <w:r w:rsidRPr="00F675BE">
        <w:rPr>
          <w:rFonts w:cs="Times New Roman"/>
          <w:sz w:val="24"/>
          <w:szCs w:val="24"/>
        </w:rPr>
        <w:t xml:space="preserve">Továbbá az elvtársaktól kérdeztem, </w:t>
      </w:r>
      <w:proofErr w:type="gramStart"/>
      <w:r w:rsidRPr="00F675BE">
        <w:rPr>
          <w:rFonts w:cs="Times New Roman"/>
          <w:sz w:val="24"/>
          <w:szCs w:val="24"/>
        </w:rPr>
        <w:t>hogy  a</w:t>
      </w:r>
      <w:proofErr w:type="gramEnd"/>
      <w:r w:rsidRPr="00F675BE">
        <w:rPr>
          <w:rFonts w:cs="Times New Roman"/>
          <w:sz w:val="24"/>
          <w:szCs w:val="24"/>
        </w:rPr>
        <w:t xml:space="preserve"> község hangulata milyen. Maga a főjegyző elvtárs </w:t>
      </w:r>
      <w:proofErr w:type="spellStart"/>
      <w:r w:rsidRPr="00F675BE">
        <w:rPr>
          <w:rFonts w:cs="Times New Roman"/>
          <w:sz w:val="24"/>
          <w:szCs w:val="24"/>
        </w:rPr>
        <w:t>elmondotta</w:t>
      </w:r>
      <w:proofErr w:type="spellEnd"/>
      <w:r w:rsidRPr="00F675BE">
        <w:rPr>
          <w:rFonts w:cs="Times New Roman"/>
          <w:sz w:val="24"/>
          <w:szCs w:val="24"/>
        </w:rPr>
        <w:t>, hogy bizony a hangulat olyan, hogy sokan rémuralomnak nézik a demokráciát.</w:t>
      </w:r>
    </w:p>
    <w:p w:rsidR="00F675BE" w:rsidRPr="00F675BE" w:rsidRDefault="00F675BE" w:rsidP="00F675BE">
      <w:pPr>
        <w:spacing w:after="120" w:line="288" w:lineRule="auto"/>
        <w:jc w:val="both"/>
        <w:rPr>
          <w:rFonts w:cs="Times New Roman"/>
          <w:sz w:val="24"/>
          <w:szCs w:val="24"/>
        </w:rPr>
      </w:pPr>
      <w:r w:rsidRPr="00F675BE">
        <w:rPr>
          <w:rFonts w:cs="Times New Roman"/>
          <w:sz w:val="24"/>
          <w:szCs w:val="24"/>
        </w:rPr>
        <w:t>(Forrás: Ö. Kovács József: Vidéki Magyarország 1945-1970. Dokumentumok földről, hatalo</w:t>
      </w:r>
      <w:r w:rsidRPr="00F675BE">
        <w:rPr>
          <w:rFonts w:cs="Times New Roman"/>
          <w:sz w:val="24"/>
          <w:szCs w:val="24"/>
        </w:rPr>
        <w:t>m</w:t>
      </w:r>
      <w:r w:rsidRPr="00F675BE">
        <w:rPr>
          <w:rFonts w:cs="Times New Roman"/>
          <w:sz w:val="24"/>
          <w:szCs w:val="24"/>
        </w:rPr>
        <w:t>ról, emberi sorsokról. Balassi-Korall, Bp. 2015.)</w:t>
      </w:r>
    </w:p>
    <w:p w:rsidR="00F675BE" w:rsidRPr="00F675BE" w:rsidRDefault="00F675BE" w:rsidP="00F675BE">
      <w:pPr>
        <w:spacing w:after="120" w:line="288" w:lineRule="auto"/>
        <w:jc w:val="both"/>
        <w:rPr>
          <w:rFonts w:cs="Times New Roman"/>
          <w:sz w:val="24"/>
          <w:szCs w:val="24"/>
        </w:rPr>
      </w:pPr>
      <w:r w:rsidRPr="00F675BE">
        <w:rPr>
          <w:rFonts w:cs="Times New Roman"/>
          <w:b/>
          <w:sz w:val="24"/>
          <w:szCs w:val="24"/>
        </w:rPr>
        <w:t>Id. P.K. nyírbátori lakos „</w:t>
      </w:r>
      <w:proofErr w:type="gramStart"/>
      <w:r w:rsidRPr="00F675BE">
        <w:rPr>
          <w:rFonts w:cs="Times New Roman"/>
          <w:b/>
          <w:sz w:val="24"/>
          <w:szCs w:val="24"/>
        </w:rPr>
        <w:t>tsz-ellenes izgatással</w:t>
      </w:r>
      <w:proofErr w:type="gramEnd"/>
      <w:r w:rsidRPr="00F675BE">
        <w:rPr>
          <w:rFonts w:cs="Times New Roman"/>
          <w:b/>
          <w:sz w:val="24"/>
          <w:szCs w:val="24"/>
        </w:rPr>
        <w:t>” kapcsolatos kihallgatási jegyzőkönyvének részlete.</w:t>
      </w:r>
      <w:r w:rsidRPr="00F675BE">
        <w:rPr>
          <w:rFonts w:cs="Times New Roman"/>
          <w:sz w:val="24"/>
          <w:szCs w:val="24"/>
        </w:rPr>
        <w:t xml:space="preserve"> Nyíregyháza, 1953. július 13. </w:t>
      </w:r>
    </w:p>
    <w:p w:rsidR="00F675BE" w:rsidRPr="00F675BE" w:rsidRDefault="00F675BE" w:rsidP="00F675BE">
      <w:pPr>
        <w:spacing w:after="120" w:line="288" w:lineRule="auto"/>
        <w:jc w:val="both"/>
        <w:rPr>
          <w:rFonts w:cs="Times New Roman"/>
          <w:sz w:val="24"/>
          <w:szCs w:val="24"/>
        </w:rPr>
      </w:pPr>
      <w:r w:rsidRPr="00F675BE">
        <w:rPr>
          <w:rFonts w:cs="Times New Roman"/>
          <w:sz w:val="24"/>
          <w:szCs w:val="24"/>
        </w:rPr>
        <w:t>Nyírbátorban tudomásom szerint 1953. július 5-én vasárnap már megkezdődött a tszcs fe</w:t>
      </w:r>
      <w:r w:rsidRPr="00F675BE">
        <w:rPr>
          <w:rFonts w:cs="Times New Roman"/>
          <w:sz w:val="24"/>
          <w:szCs w:val="24"/>
        </w:rPr>
        <w:t>l</w:t>
      </w:r>
      <w:r w:rsidRPr="00F675BE">
        <w:rPr>
          <w:rFonts w:cs="Times New Roman"/>
          <w:sz w:val="24"/>
          <w:szCs w:val="24"/>
        </w:rPr>
        <w:t>oszlatása elleni lázítás, amikor a kormány új programja</w:t>
      </w:r>
      <w:r w:rsidRPr="00F675BE">
        <w:rPr>
          <w:rStyle w:val="Lbjegyzet-hivatkozs"/>
          <w:rFonts w:cs="Times New Roman"/>
          <w:sz w:val="24"/>
          <w:szCs w:val="24"/>
        </w:rPr>
        <w:footnoteReference w:id="6"/>
      </w:r>
      <w:r w:rsidRPr="00F675BE">
        <w:rPr>
          <w:rFonts w:cs="Times New Roman"/>
          <w:sz w:val="24"/>
          <w:szCs w:val="24"/>
        </w:rPr>
        <w:t xml:space="preserve"> megjelent. (…) közölték velem, hogy a piacon nyíltan beszélik, hogy most már mindenki megszabadulhat a tszcs-től, aki akar. (…) </w:t>
      </w:r>
      <w:proofErr w:type="gramStart"/>
      <w:r w:rsidRPr="00F675BE">
        <w:rPr>
          <w:rFonts w:cs="Times New Roman"/>
          <w:sz w:val="24"/>
          <w:szCs w:val="24"/>
        </w:rPr>
        <w:t xml:space="preserve">Ugyancsak vasárnap mentem a templomba a </w:t>
      </w:r>
      <w:proofErr w:type="spellStart"/>
      <w:r w:rsidRPr="00F675BE">
        <w:rPr>
          <w:rFonts w:cs="Times New Roman"/>
          <w:sz w:val="24"/>
          <w:szCs w:val="24"/>
        </w:rPr>
        <w:t>Tórh</w:t>
      </w:r>
      <w:proofErr w:type="spellEnd"/>
      <w:r w:rsidRPr="00F675BE">
        <w:rPr>
          <w:rFonts w:cs="Times New Roman"/>
          <w:sz w:val="24"/>
          <w:szCs w:val="24"/>
        </w:rPr>
        <w:t xml:space="preserve"> </w:t>
      </w:r>
      <w:proofErr w:type="spellStart"/>
      <w:r w:rsidRPr="00F675BE">
        <w:rPr>
          <w:rFonts w:cs="Times New Roman"/>
          <w:sz w:val="24"/>
          <w:szCs w:val="24"/>
        </w:rPr>
        <w:t>ferenccel</w:t>
      </w:r>
      <w:proofErr w:type="spellEnd"/>
      <w:r w:rsidRPr="00F675BE">
        <w:rPr>
          <w:rFonts w:cs="Times New Roman"/>
          <w:sz w:val="24"/>
          <w:szCs w:val="24"/>
        </w:rPr>
        <w:t xml:space="preserve">, akinek a fia Kanadában van, csizmadia, 7 holdas,  Bihari István szegényparaszt, </w:t>
      </w:r>
      <w:proofErr w:type="spellStart"/>
      <w:r w:rsidRPr="00F675BE">
        <w:rPr>
          <w:rFonts w:cs="Times New Roman"/>
          <w:sz w:val="24"/>
          <w:szCs w:val="24"/>
        </w:rPr>
        <w:t>Grémán</w:t>
      </w:r>
      <w:proofErr w:type="spellEnd"/>
      <w:r w:rsidRPr="00F675BE">
        <w:rPr>
          <w:rFonts w:cs="Times New Roman"/>
          <w:sz w:val="24"/>
          <w:szCs w:val="24"/>
        </w:rPr>
        <w:t xml:space="preserve"> Sándor földbérlő, akik útközben arról beszéltek, hogy a rádió arról beszélt nyíltan, hogy  </w:t>
      </w:r>
      <w:proofErr w:type="spellStart"/>
      <w:r w:rsidRPr="00F675BE">
        <w:rPr>
          <w:rFonts w:cs="Times New Roman"/>
          <w:sz w:val="24"/>
          <w:szCs w:val="24"/>
        </w:rPr>
        <w:t>atszcs</w:t>
      </w:r>
      <w:proofErr w:type="spellEnd"/>
      <w:r w:rsidRPr="00F675BE">
        <w:rPr>
          <w:rFonts w:cs="Times New Roman"/>
          <w:sz w:val="24"/>
          <w:szCs w:val="24"/>
        </w:rPr>
        <w:t xml:space="preserve"> feloszlik, és mindenki kiléphet, ők is visszaveszik a földjüket (…) az asszonyok (…) elkezdtek kiabálni, hogy ők tovább nem dolgoznak a tszcs-ben (…) kiabálták, hogy kérik vissza a belépési nyilatkozatukat, mert ha learatnak, nem dolgoznak tovább, nem bánják, ha nem kapnak semmit sem.</w:t>
      </w:r>
      <w:proofErr w:type="gramEnd"/>
      <w:r w:rsidRPr="00F675BE">
        <w:rPr>
          <w:rFonts w:cs="Times New Roman"/>
          <w:sz w:val="24"/>
          <w:szCs w:val="24"/>
        </w:rPr>
        <w:t xml:space="preserve"> Az asszonyo</w:t>
      </w:r>
      <w:r w:rsidRPr="00F675BE">
        <w:rPr>
          <w:rFonts w:cs="Times New Roman"/>
          <w:sz w:val="24"/>
          <w:szCs w:val="24"/>
        </w:rPr>
        <w:t>k</w:t>
      </w:r>
      <w:r w:rsidRPr="00F675BE">
        <w:rPr>
          <w:rFonts w:cs="Times New Roman"/>
          <w:sz w:val="24"/>
          <w:szCs w:val="24"/>
        </w:rPr>
        <w:t xml:space="preserve">hoz csatlakoztam én is, és a többi brigád tagja. </w:t>
      </w:r>
    </w:p>
    <w:p w:rsidR="00F675BE" w:rsidRPr="00F675BE" w:rsidRDefault="00F675BE" w:rsidP="00F675BE">
      <w:pPr>
        <w:spacing w:after="120" w:line="288" w:lineRule="auto"/>
        <w:jc w:val="both"/>
        <w:rPr>
          <w:rFonts w:cs="Times New Roman"/>
          <w:sz w:val="24"/>
          <w:szCs w:val="24"/>
        </w:rPr>
      </w:pPr>
      <w:r w:rsidRPr="00F675BE">
        <w:rPr>
          <w:rFonts w:cs="Times New Roman"/>
          <w:sz w:val="24"/>
          <w:szCs w:val="24"/>
        </w:rPr>
        <w:t>(Forrás: Ö. Kovács József: Vidéki Magyarország 1945-1970. Dokumentumok földről, hatalo</w:t>
      </w:r>
      <w:r w:rsidRPr="00F675BE">
        <w:rPr>
          <w:rFonts w:cs="Times New Roman"/>
          <w:sz w:val="24"/>
          <w:szCs w:val="24"/>
        </w:rPr>
        <w:t>m</w:t>
      </w:r>
      <w:r w:rsidRPr="00F675BE">
        <w:rPr>
          <w:rFonts w:cs="Times New Roman"/>
          <w:sz w:val="24"/>
          <w:szCs w:val="24"/>
        </w:rPr>
        <w:t>ról, emberi sorsokról. Balassi-Korall, Bp. 2015.)</w:t>
      </w:r>
    </w:p>
    <w:p w:rsidR="00F675BE" w:rsidRPr="00F675BE" w:rsidRDefault="00F675BE" w:rsidP="00F675BE">
      <w:pPr>
        <w:spacing w:after="120" w:line="288" w:lineRule="auto"/>
        <w:jc w:val="both"/>
        <w:rPr>
          <w:rFonts w:cs="Times New Roman"/>
          <w:sz w:val="24"/>
          <w:szCs w:val="24"/>
        </w:rPr>
      </w:pPr>
    </w:p>
    <w:p w:rsidR="00F675BE" w:rsidRPr="00F675BE" w:rsidRDefault="00F675BE" w:rsidP="00F675BE">
      <w:pPr>
        <w:spacing w:after="120" w:line="288" w:lineRule="auto"/>
        <w:jc w:val="both"/>
        <w:rPr>
          <w:rFonts w:cs="Times New Roman"/>
          <w:sz w:val="24"/>
          <w:szCs w:val="24"/>
        </w:rPr>
      </w:pPr>
      <w:r w:rsidRPr="00F675BE">
        <w:rPr>
          <w:rFonts w:cs="Times New Roman"/>
          <w:b/>
          <w:sz w:val="24"/>
          <w:szCs w:val="24"/>
        </w:rPr>
        <w:t xml:space="preserve">Az </w:t>
      </w:r>
      <w:proofErr w:type="spellStart"/>
      <w:r w:rsidRPr="00F675BE">
        <w:rPr>
          <w:rFonts w:cs="Times New Roman"/>
          <w:b/>
          <w:sz w:val="24"/>
          <w:szCs w:val="24"/>
        </w:rPr>
        <w:t>Épületkarbantartó</w:t>
      </w:r>
      <w:proofErr w:type="spellEnd"/>
      <w:r w:rsidRPr="00F675BE">
        <w:rPr>
          <w:rFonts w:cs="Times New Roman"/>
          <w:b/>
          <w:sz w:val="24"/>
          <w:szCs w:val="24"/>
        </w:rPr>
        <w:t xml:space="preserve"> Vállalat párttitkárának levele az V. kerületi pártbizottsághoz, a Ves</w:t>
      </w:r>
      <w:r w:rsidRPr="00F675BE">
        <w:rPr>
          <w:rFonts w:cs="Times New Roman"/>
          <w:b/>
          <w:sz w:val="24"/>
          <w:szCs w:val="24"/>
        </w:rPr>
        <w:t>z</w:t>
      </w:r>
      <w:r w:rsidRPr="00F675BE">
        <w:rPr>
          <w:rFonts w:cs="Times New Roman"/>
          <w:b/>
          <w:sz w:val="24"/>
          <w:szCs w:val="24"/>
        </w:rPr>
        <w:t xml:space="preserve">prém megyei Gyarmat községben tapasztaltakról. </w:t>
      </w:r>
      <w:r w:rsidRPr="00F675BE">
        <w:rPr>
          <w:rFonts w:cs="Times New Roman"/>
          <w:sz w:val="24"/>
          <w:szCs w:val="24"/>
        </w:rPr>
        <w:t>Budapest, 1959. február 11.</w:t>
      </w:r>
    </w:p>
    <w:p w:rsidR="00F675BE" w:rsidRPr="00F675BE" w:rsidRDefault="00F675BE" w:rsidP="00F675BE">
      <w:pPr>
        <w:spacing w:after="120" w:line="288" w:lineRule="auto"/>
        <w:jc w:val="both"/>
        <w:rPr>
          <w:rFonts w:cs="Times New Roman"/>
          <w:sz w:val="24"/>
          <w:szCs w:val="24"/>
        </w:rPr>
      </w:pPr>
      <w:r w:rsidRPr="00F675BE">
        <w:rPr>
          <w:rFonts w:cs="Times New Roman"/>
          <w:sz w:val="24"/>
          <w:szCs w:val="24"/>
        </w:rPr>
        <w:t xml:space="preserve">Jelentem, hogy G. L. ü. b. elnök elvtárs 1959. febr. 7-től 10-ig Gyarmat községben (Veszprém m.) tartózkodott az anyósánál, és a következőkről győződött meg, ami az agrárpolitikánkkal szorosan összefügg a község szocialista átalakítása terén. A termelőszövetkezetek kialakítása Pártunktól idegen módszerrel történik, terrorisztikus eszközökkel. A házasságkötéseket a Tanácsházán csak akkor </w:t>
      </w:r>
      <w:proofErr w:type="gramStart"/>
      <w:r w:rsidRPr="00F675BE">
        <w:rPr>
          <w:rFonts w:cs="Times New Roman"/>
          <w:sz w:val="24"/>
          <w:szCs w:val="24"/>
        </w:rPr>
        <w:t>eszközölik</w:t>
      </w:r>
      <w:proofErr w:type="gramEnd"/>
      <w:r w:rsidRPr="00F675BE">
        <w:rPr>
          <w:rFonts w:cs="Times New Roman"/>
          <w:sz w:val="24"/>
          <w:szCs w:val="24"/>
        </w:rPr>
        <w:t xml:space="preserve"> az illetékesek, ha a belépési nyilatkozatot aláírták a h</w:t>
      </w:r>
      <w:r w:rsidRPr="00F675BE">
        <w:rPr>
          <w:rFonts w:cs="Times New Roman"/>
          <w:sz w:val="24"/>
          <w:szCs w:val="24"/>
        </w:rPr>
        <w:t>á</w:t>
      </w:r>
      <w:r w:rsidRPr="00F675BE">
        <w:rPr>
          <w:rFonts w:cs="Times New Roman"/>
          <w:sz w:val="24"/>
          <w:szCs w:val="24"/>
        </w:rPr>
        <w:t xml:space="preserve">zasságot kötők. Elrettentő példaként közölte a belépést, melyet a következőképpen hajtanak végre az illetékesek. </w:t>
      </w:r>
      <w:proofErr w:type="gramStart"/>
      <w:r w:rsidRPr="00F675BE">
        <w:rPr>
          <w:rFonts w:cs="Times New Roman"/>
          <w:sz w:val="24"/>
          <w:szCs w:val="24"/>
        </w:rPr>
        <w:t>A beszervezendő személyeket behívják a Tanácsházára, vagy gépjárm</w:t>
      </w:r>
      <w:r w:rsidRPr="00F675BE">
        <w:rPr>
          <w:rFonts w:cs="Times New Roman"/>
          <w:sz w:val="24"/>
          <w:szCs w:val="24"/>
        </w:rPr>
        <w:t>ű</w:t>
      </w:r>
      <w:r w:rsidRPr="00F675BE">
        <w:rPr>
          <w:rFonts w:cs="Times New Roman"/>
          <w:sz w:val="24"/>
          <w:szCs w:val="24"/>
        </w:rPr>
        <w:t>vel értük mennek a délelőtti órákban, ezután kezdődik a felvilágosító munka, amely elb</w:t>
      </w:r>
      <w:r w:rsidRPr="00F675BE">
        <w:rPr>
          <w:rFonts w:cs="Times New Roman"/>
          <w:sz w:val="24"/>
          <w:szCs w:val="24"/>
        </w:rPr>
        <w:t>e</w:t>
      </w:r>
      <w:r w:rsidRPr="00F675BE">
        <w:rPr>
          <w:rFonts w:cs="Times New Roman"/>
          <w:sz w:val="24"/>
          <w:szCs w:val="24"/>
        </w:rPr>
        <w:t>szélgetés után, midőn a beszervezendő személyek még nem írják alá a belépési nyilatkoz</w:t>
      </w:r>
      <w:r w:rsidRPr="00F675BE">
        <w:rPr>
          <w:rFonts w:cs="Times New Roman"/>
          <w:sz w:val="24"/>
          <w:szCs w:val="24"/>
        </w:rPr>
        <w:t>a</w:t>
      </w:r>
      <w:r w:rsidRPr="00F675BE">
        <w:rPr>
          <w:rFonts w:cs="Times New Roman"/>
          <w:sz w:val="24"/>
          <w:szCs w:val="24"/>
        </w:rPr>
        <w:t>tot, úgy kiküldik a pihenő, illetve várakozós szobába, majd fél ill. 1 óra múlva újra behívják, ekkor ismételten elbeszélgetnek, ha eredménytelen az elbeszélgetés, újra kiküldik a várak</w:t>
      </w:r>
      <w:r w:rsidRPr="00F675BE">
        <w:rPr>
          <w:rFonts w:cs="Times New Roman"/>
          <w:sz w:val="24"/>
          <w:szCs w:val="24"/>
        </w:rPr>
        <w:t>o</w:t>
      </w:r>
      <w:r w:rsidRPr="00F675BE">
        <w:rPr>
          <w:rFonts w:cs="Times New Roman"/>
          <w:sz w:val="24"/>
          <w:szCs w:val="24"/>
        </w:rPr>
        <w:t>zó ill. pihenő szobába, ez így folyik egész nap este 6-7 óráig.</w:t>
      </w:r>
      <w:proofErr w:type="gramEnd"/>
      <w:r w:rsidRPr="00F675BE">
        <w:rPr>
          <w:rFonts w:cs="Times New Roman"/>
          <w:sz w:val="24"/>
          <w:szCs w:val="24"/>
        </w:rPr>
        <w:t xml:space="preserve"> Előfordul olyan eset is, hogy a beszervezendő személy a többszöri elbeszélgetés ellenére sem akar belépni a szövetkezetbe, úgy gumibottal összeverik az illetőt.</w:t>
      </w:r>
    </w:p>
    <w:p w:rsidR="00F675BE" w:rsidRPr="00F675BE" w:rsidRDefault="00F675BE" w:rsidP="00F675BE">
      <w:pPr>
        <w:spacing w:after="120" w:line="288" w:lineRule="auto"/>
        <w:jc w:val="both"/>
        <w:rPr>
          <w:rFonts w:cs="Times New Roman"/>
          <w:sz w:val="24"/>
          <w:szCs w:val="24"/>
        </w:rPr>
      </w:pPr>
      <w:r w:rsidRPr="00F675BE">
        <w:rPr>
          <w:rFonts w:cs="Times New Roman"/>
          <w:sz w:val="24"/>
          <w:szCs w:val="24"/>
        </w:rPr>
        <w:t>(Forrás: Ö. Kovács József: Vidéki Magyarország 1945-1970. Dokumentumok földről, hatalo</w:t>
      </w:r>
      <w:r w:rsidRPr="00F675BE">
        <w:rPr>
          <w:rFonts w:cs="Times New Roman"/>
          <w:sz w:val="24"/>
          <w:szCs w:val="24"/>
        </w:rPr>
        <w:t>m</w:t>
      </w:r>
      <w:r w:rsidRPr="00F675BE">
        <w:rPr>
          <w:rFonts w:cs="Times New Roman"/>
          <w:sz w:val="24"/>
          <w:szCs w:val="24"/>
        </w:rPr>
        <w:t>ról, emberi sorsokról. Balassi-Korall, Bp. 2015.)</w:t>
      </w:r>
    </w:p>
    <w:p w:rsidR="00F675BE" w:rsidRPr="00F675BE" w:rsidRDefault="00F675BE" w:rsidP="00F675BE">
      <w:pPr>
        <w:spacing w:after="120" w:line="288" w:lineRule="auto"/>
        <w:jc w:val="both"/>
        <w:rPr>
          <w:rFonts w:cs="Times New Roman"/>
          <w:sz w:val="24"/>
          <w:szCs w:val="24"/>
        </w:rPr>
      </w:pPr>
    </w:p>
    <w:p w:rsidR="00F675BE" w:rsidRPr="00F675BE" w:rsidRDefault="00F675BE" w:rsidP="00F675BE">
      <w:pPr>
        <w:spacing w:after="120" w:line="288" w:lineRule="auto"/>
        <w:jc w:val="both"/>
        <w:rPr>
          <w:rFonts w:cs="Times New Roman"/>
          <w:sz w:val="24"/>
          <w:szCs w:val="24"/>
        </w:rPr>
      </w:pPr>
      <w:r w:rsidRPr="00F675BE">
        <w:rPr>
          <w:rFonts w:cs="Times New Roman"/>
          <w:b/>
          <w:sz w:val="24"/>
          <w:szCs w:val="24"/>
        </w:rPr>
        <w:t xml:space="preserve">A </w:t>
      </w:r>
      <w:r w:rsidRPr="00F675BE">
        <w:rPr>
          <w:rFonts w:cs="Times New Roman"/>
          <w:b/>
          <w:i/>
          <w:sz w:val="24"/>
          <w:szCs w:val="24"/>
        </w:rPr>
        <w:t>Szabad Föld</w:t>
      </w:r>
      <w:r w:rsidRPr="00F675BE">
        <w:rPr>
          <w:rFonts w:cs="Times New Roman"/>
          <w:b/>
          <w:sz w:val="24"/>
          <w:szCs w:val="24"/>
        </w:rPr>
        <w:t xml:space="preserve"> főszerkesztőjének az MSZMP KB Mezőgazdasági Osztályára küldött jelent</w:t>
      </w:r>
      <w:r w:rsidRPr="00F675BE">
        <w:rPr>
          <w:rFonts w:cs="Times New Roman"/>
          <w:b/>
          <w:sz w:val="24"/>
          <w:szCs w:val="24"/>
        </w:rPr>
        <w:t>é</w:t>
      </w:r>
      <w:r w:rsidRPr="00F675BE">
        <w:rPr>
          <w:rFonts w:cs="Times New Roman"/>
          <w:b/>
          <w:sz w:val="24"/>
          <w:szCs w:val="24"/>
        </w:rPr>
        <w:t>se a hozzájuk 1960. január 1-től február 4-ig érkezett levelekről (részlet).</w:t>
      </w:r>
      <w:r w:rsidRPr="00F675BE">
        <w:rPr>
          <w:rFonts w:cs="Times New Roman"/>
          <w:sz w:val="24"/>
          <w:szCs w:val="24"/>
        </w:rPr>
        <w:t xml:space="preserve"> Budapest, 1960. február 10. </w:t>
      </w:r>
    </w:p>
    <w:p w:rsidR="00F675BE" w:rsidRPr="00F675BE" w:rsidRDefault="00F675BE" w:rsidP="00F675BE">
      <w:pPr>
        <w:spacing w:after="120" w:line="288" w:lineRule="auto"/>
        <w:jc w:val="both"/>
        <w:rPr>
          <w:rFonts w:cs="Times New Roman"/>
          <w:sz w:val="24"/>
          <w:szCs w:val="24"/>
        </w:rPr>
      </w:pPr>
      <w:r w:rsidRPr="00F675BE">
        <w:rPr>
          <w:rFonts w:cs="Times New Roman"/>
          <w:sz w:val="24"/>
          <w:szCs w:val="24"/>
        </w:rPr>
        <w:t>Ez idő alatt a szerkesztőségbe összesen 5 ezer 316 levél érkezett. (…). Sokan sérelmezik, hogy 10–20 kilométerre akarják kiadni a csereterületet, és ezt kötelesek elfogadni. Mások azt p</w:t>
      </w:r>
      <w:r w:rsidRPr="00F675BE">
        <w:rPr>
          <w:rFonts w:cs="Times New Roman"/>
          <w:sz w:val="24"/>
          <w:szCs w:val="24"/>
        </w:rPr>
        <w:t>a</w:t>
      </w:r>
      <w:r w:rsidRPr="00F675BE">
        <w:rPr>
          <w:rFonts w:cs="Times New Roman"/>
          <w:sz w:val="24"/>
          <w:szCs w:val="24"/>
        </w:rPr>
        <w:t>naszolják, hogy egyáltalán nem akarnak csereingatlant adni a tagosított területért, de nem fizet a tsz felszántott, vagy bevetett terület után sem kártalanítást. (…)Általában tapasztalh</w:t>
      </w:r>
      <w:r w:rsidRPr="00F675BE">
        <w:rPr>
          <w:rFonts w:cs="Times New Roman"/>
          <w:sz w:val="24"/>
          <w:szCs w:val="24"/>
        </w:rPr>
        <w:t>a</w:t>
      </w:r>
      <w:r w:rsidRPr="00F675BE">
        <w:rPr>
          <w:rFonts w:cs="Times New Roman"/>
          <w:sz w:val="24"/>
          <w:szCs w:val="24"/>
        </w:rPr>
        <w:t xml:space="preserve">tó a levelekből, hogy az emberek sokszor csak azért írnak, hogy ellenőrizzék a helyi, vagy a járási tanácstól kapott felvilágosítások helyességét. Nem hiszik, hogy valóban így vagy úgy szól egy rendelkezés, melyről előzőleg már helyben információt szereztek. Bár a legtöbb esetben közvetlenül e felsőbb szervekhez fordulnak sérelmeikkel. </w:t>
      </w:r>
    </w:p>
    <w:p w:rsidR="00F675BE" w:rsidRPr="00F675BE" w:rsidRDefault="00F675BE" w:rsidP="00F675BE">
      <w:pPr>
        <w:spacing w:after="120" w:line="288" w:lineRule="auto"/>
        <w:jc w:val="both"/>
        <w:rPr>
          <w:rFonts w:cs="Times New Roman"/>
          <w:sz w:val="24"/>
          <w:szCs w:val="24"/>
        </w:rPr>
      </w:pPr>
      <w:r w:rsidRPr="00F675BE">
        <w:rPr>
          <w:rFonts w:cs="Times New Roman"/>
          <w:sz w:val="24"/>
          <w:szCs w:val="24"/>
        </w:rPr>
        <w:t>Tsz-szervezés: S. E. Magyargencs, Veszprém m</w:t>
      </w:r>
      <w:proofErr w:type="gramStart"/>
      <w:r w:rsidRPr="00F675BE">
        <w:rPr>
          <w:rFonts w:cs="Times New Roman"/>
          <w:sz w:val="24"/>
          <w:szCs w:val="24"/>
        </w:rPr>
        <w:t>.:</w:t>
      </w:r>
      <w:proofErr w:type="gramEnd"/>
      <w:r w:rsidRPr="00F675BE">
        <w:rPr>
          <w:rFonts w:cs="Times New Roman"/>
          <w:sz w:val="24"/>
          <w:szCs w:val="24"/>
        </w:rPr>
        <w:t xml:space="preserve"> A Rákóczi tsz zárszámadó közgyűlését tarto</w:t>
      </w:r>
      <w:r w:rsidRPr="00F675BE">
        <w:rPr>
          <w:rFonts w:cs="Times New Roman"/>
          <w:sz w:val="24"/>
          <w:szCs w:val="24"/>
        </w:rPr>
        <w:t>t</w:t>
      </w:r>
      <w:r w:rsidRPr="00F675BE">
        <w:rPr>
          <w:rFonts w:cs="Times New Roman"/>
          <w:sz w:val="24"/>
          <w:szCs w:val="24"/>
        </w:rPr>
        <w:t>ta, ahova betértek a rendőrjárőrök is. A tagok szívesen fogadták őket, de később a rendő</w:t>
      </w:r>
      <w:r w:rsidRPr="00F675BE">
        <w:rPr>
          <w:rFonts w:cs="Times New Roman"/>
          <w:sz w:val="24"/>
          <w:szCs w:val="24"/>
        </w:rPr>
        <w:t>r</w:t>
      </w:r>
      <w:r w:rsidRPr="00F675BE">
        <w:rPr>
          <w:rFonts w:cs="Times New Roman"/>
          <w:sz w:val="24"/>
          <w:szCs w:val="24"/>
        </w:rPr>
        <w:t>járőrök leitták magukat és gumibottal ütöttek tagokat. Egyik embert véresre verték, míg m</w:t>
      </w:r>
      <w:r w:rsidRPr="00F675BE">
        <w:rPr>
          <w:rFonts w:cs="Times New Roman"/>
          <w:sz w:val="24"/>
          <w:szCs w:val="24"/>
        </w:rPr>
        <w:t>á</w:t>
      </w:r>
      <w:r w:rsidRPr="00F675BE">
        <w:rPr>
          <w:rFonts w:cs="Times New Roman"/>
          <w:sz w:val="24"/>
          <w:szCs w:val="24"/>
        </w:rPr>
        <w:t xml:space="preserve">sikat kékre-zöldre, s többeket megpofoztak. A jelenlévők nem bántották a rendőröket. D. </w:t>
      </w:r>
      <w:proofErr w:type="spellStart"/>
      <w:r w:rsidRPr="00F675BE">
        <w:rPr>
          <w:rFonts w:cs="Times New Roman"/>
          <w:sz w:val="24"/>
          <w:szCs w:val="24"/>
        </w:rPr>
        <w:t>I-né</w:t>
      </w:r>
      <w:proofErr w:type="spellEnd"/>
      <w:r w:rsidRPr="00F675BE">
        <w:rPr>
          <w:rFonts w:cs="Times New Roman"/>
          <w:sz w:val="24"/>
          <w:szCs w:val="24"/>
        </w:rPr>
        <w:t>, Domoszló: Férjemet a népnevelők éjszaka fegyverrel kényszerítették a belépési nyilatk</w:t>
      </w:r>
      <w:r w:rsidRPr="00F675BE">
        <w:rPr>
          <w:rFonts w:cs="Times New Roman"/>
          <w:sz w:val="24"/>
          <w:szCs w:val="24"/>
        </w:rPr>
        <w:t>o</w:t>
      </w:r>
      <w:r w:rsidRPr="00F675BE">
        <w:rPr>
          <w:rFonts w:cs="Times New Roman"/>
          <w:sz w:val="24"/>
          <w:szCs w:val="24"/>
        </w:rPr>
        <w:t xml:space="preserve">zat aláírására. Én megijedtem, és kiszöktem a házból. Id. E. F. </w:t>
      </w:r>
      <w:proofErr w:type="gramStart"/>
      <w:r w:rsidRPr="00F675BE">
        <w:rPr>
          <w:rFonts w:cs="Times New Roman"/>
          <w:sz w:val="24"/>
          <w:szCs w:val="24"/>
        </w:rPr>
        <w:t>és</w:t>
      </w:r>
      <w:proofErr w:type="gramEnd"/>
      <w:r w:rsidRPr="00F675BE">
        <w:rPr>
          <w:rFonts w:cs="Times New Roman"/>
          <w:sz w:val="24"/>
          <w:szCs w:val="24"/>
        </w:rPr>
        <w:t xml:space="preserve"> társai, Sándorfalva (Cson</w:t>
      </w:r>
      <w:r w:rsidRPr="00F675BE">
        <w:rPr>
          <w:rFonts w:cs="Times New Roman"/>
          <w:sz w:val="24"/>
          <w:szCs w:val="24"/>
        </w:rPr>
        <w:t>g</w:t>
      </w:r>
      <w:r w:rsidRPr="00F675BE">
        <w:rPr>
          <w:rFonts w:cs="Times New Roman"/>
          <w:sz w:val="24"/>
          <w:szCs w:val="24"/>
        </w:rPr>
        <w:t>rád m.): Arról ír, hogy az embereket ne kényszerítsék be a tsz-ekbe. Kéri, vizsgáltassák meg felsőbb hatóságokkal az embertelen módszereket, és ahol erőszakkal kényszerítették az e</w:t>
      </w:r>
      <w:r w:rsidRPr="00F675BE">
        <w:rPr>
          <w:rFonts w:cs="Times New Roman"/>
          <w:sz w:val="24"/>
          <w:szCs w:val="24"/>
        </w:rPr>
        <w:t>m</w:t>
      </w:r>
      <w:r w:rsidRPr="00F675BE">
        <w:rPr>
          <w:rFonts w:cs="Times New Roman"/>
          <w:sz w:val="24"/>
          <w:szCs w:val="24"/>
        </w:rPr>
        <w:t>bereket az aláírásra, ezeket érvénytelenítsék. Náluk, Sándorfalván is már több embert össz</w:t>
      </w:r>
      <w:r w:rsidRPr="00F675BE">
        <w:rPr>
          <w:rFonts w:cs="Times New Roman"/>
          <w:sz w:val="24"/>
          <w:szCs w:val="24"/>
        </w:rPr>
        <w:t>e</w:t>
      </w:r>
      <w:r w:rsidRPr="00F675BE">
        <w:rPr>
          <w:rFonts w:cs="Times New Roman"/>
          <w:sz w:val="24"/>
          <w:szCs w:val="24"/>
        </w:rPr>
        <w:t xml:space="preserve">tört idegzettel, elmezavaros állapotba juttattak, és néhányat öngyilkosságba kergettek. Fia, ifj. E. F. </w:t>
      </w:r>
      <w:proofErr w:type="spellStart"/>
      <w:r w:rsidRPr="00F675BE">
        <w:rPr>
          <w:rFonts w:cs="Times New Roman"/>
          <w:sz w:val="24"/>
          <w:szCs w:val="24"/>
        </w:rPr>
        <w:t>sándorfalvi</w:t>
      </w:r>
      <w:proofErr w:type="spellEnd"/>
      <w:r w:rsidRPr="00F675BE">
        <w:rPr>
          <w:rFonts w:cs="Times New Roman"/>
          <w:sz w:val="24"/>
          <w:szCs w:val="24"/>
        </w:rPr>
        <w:t xml:space="preserve"> lakos január 13-án, az előző napokban elszenvedett erőszakos bánásmód miatt olyan ideges, önkívületi állapotba jutott, hogy 13-án, amikor észrevette, hogy érte jö</w:t>
      </w:r>
      <w:r w:rsidRPr="00F675BE">
        <w:rPr>
          <w:rFonts w:cs="Times New Roman"/>
          <w:sz w:val="24"/>
          <w:szCs w:val="24"/>
        </w:rPr>
        <w:t>t</w:t>
      </w:r>
      <w:r w:rsidRPr="00F675BE">
        <w:rPr>
          <w:rFonts w:cs="Times New Roman"/>
          <w:sz w:val="24"/>
          <w:szCs w:val="24"/>
        </w:rPr>
        <w:t>tek, elhagyta a házat, és kimenekült a határba, félve a további ostromlástól és bánásmódtól. Ekkor az agitátorok a helybeli rendőrparancsnok feleségével együtt üldözőbe vették fiát, és utána többszörösen lövöldözve, addig hajszolták a 20–30 cm-es hóban, amíg elfogták, a 3–4 km-re levő G. J. Szeged felsővárosi tanyáján, a házbelieket kiküldték, és félholtra verve a h</w:t>
      </w:r>
      <w:r w:rsidRPr="00F675BE">
        <w:rPr>
          <w:rFonts w:cs="Times New Roman"/>
          <w:sz w:val="24"/>
          <w:szCs w:val="24"/>
        </w:rPr>
        <w:t>á</w:t>
      </w:r>
      <w:r w:rsidRPr="00F675BE">
        <w:rPr>
          <w:rFonts w:cs="Times New Roman"/>
          <w:sz w:val="24"/>
          <w:szCs w:val="24"/>
        </w:rPr>
        <w:t xml:space="preserve">zigazda kocsiján Sándorfalvára szállították, ahol ismét megverték, és megtiltották, hogy a mentők Szegedre beszállíthassák. (…)  </w:t>
      </w:r>
      <w:proofErr w:type="spellStart"/>
      <w:r w:rsidRPr="00F675BE">
        <w:rPr>
          <w:rFonts w:cs="Times New Roman"/>
          <w:sz w:val="24"/>
          <w:szCs w:val="24"/>
        </w:rPr>
        <w:t>Alsómégy</w:t>
      </w:r>
      <w:proofErr w:type="spellEnd"/>
      <w:r w:rsidRPr="00F675BE">
        <w:rPr>
          <w:rFonts w:cs="Times New Roman"/>
          <w:sz w:val="24"/>
          <w:szCs w:val="24"/>
        </w:rPr>
        <w:t>: 40–50 agitáló és szervező elvtárs két hétig „gyúrta” a falu népét éjjel-nappal, hol szép szóval, hol káromkodva. Kitelepítéssel, intern</w:t>
      </w:r>
      <w:r w:rsidRPr="00F675BE">
        <w:rPr>
          <w:rFonts w:cs="Times New Roman"/>
          <w:sz w:val="24"/>
          <w:szCs w:val="24"/>
        </w:rPr>
        <w:t>á</w:t>
      </w:r>
      <w:r w:rsidRPr="00F675BE">
        <w:rPr>
          <w:rFonts w:cs="Times New Roman"/>
          <w:sz w:val="24"/>
          <w:szCs w:val="24"/>
        </w:rPr>
        <w:t>lással fenyegettek bennünket. Így hát a falunk ilyen önkéntesen, csaknem 100%-ig aláírta a belépési nyilatkozatot. Az alakuló közgyűlésen megválasztottuk a tsz-elnököt, de sajnos az idegzete miatt pár napon belül lemondott. Az elnökséget ráerőltettük egy másik emberre, de az is le akar mondani. A mi falunk néhány ember kivételével nem akart, és nem akar a közös gazdálkodás útjára lépni. O. J-né, Mezőkeresztes: Nyugdíjas vasutas vagyok, 2 és fél hold földem van. Járnak az agitálók, hogy álljak be a tsz-be vele. Én már szédülök, nem bírok a határba menni, a szemem is fáj. A földet odaadom, mert sok utána az adó, de csak úgy veszik be, ha én is megyek vele. Kérem, aki már a 68 évet elérte, át kell-e a földet venni, ha nem megy vele dolgozni (…) S. J., Madaras községből felirattal jött a boríték, aláírás nélkül: „</w:t>
      </w:r>
      <w:proofErr w:type="gramStart"/>
      <w:r w:rsidRPr="00F675BE">
        <w:rPr>
          <w:rFonts w:cs="Times New Roman"/>
          <w:sz w:val="24"/>
          <w:szCs w:val="24"/>
        </w:rPr>
        <w:t>A</w:t>
      </w:r>
      <w:proofErr w:type="gramEnd"/>
      <w:r w:rsidRPr="00F675BE">
        <w:rPr>
          <w:rFonts w:cs="Times New Roman"/>
          <w:sz w:val="24"/>
          <w:szCs w:val="24"/>
        </w:rPr>
        <w:t xml:space="preserve"> községünkben működő tsz-szervező bizottság leírhatatlan embertelenségre vetemedett. Meggyőző érvek helyett állati sorsra alacsonyítják az embereket. Ezt ígérik a jövőre vonatk</w:t>
      </w:r>
      <w:r w:rsidRPr="00F675BE">
        <w:rPr>
          <w:rFonts w:cs="Times New Roman"/>
          <w:sz w:val="24"/>
          <w:szCs w:val="24"/>
        </w:rPr>
        <w:t>o</w:t>
      </w:r>
      <w:r w:rsidRPr="00F675BE">
        <w:rPr>
          <w:rFonts w:cs="Times New Roman"/>
          <w:sz w:val="24"/>
          <w:szCs w:val="24"/>
        </w:rPr>
        <w:t xml:space="preserve">zólag is, hogy ők lesznek a vezetők, mi pedig csak </w:t>
      </w:r>
      <w:proofErr w:type="spellStart"/>
      <w:r w:rsidRPr="00F675BE">
        <w:rPr>
          <w:rFonts w:cs="Times New Roman"/>
          <w:sz w:val="24"/>
          <w:szCs w:val="24"/>
        </w:rPr>
        <w:t>sz-ok</w:t>
      </w:r>
      <w:proofErr w:type="spellEnd"/>
      <w:r w:rsidRPr="00F675BE">
        <w:rPr>
          <w:rFonts w:cs="Times New Roman"/>
          <w:sz w:val="24"/>
          <w:szCs w:val="24"/>
        </w:rPr>
        <w:t xml:space="preserve"> leszünk. Nagy visszatántorodás tö</w:t>
      </w:r>
      <w:r w:rsidRPr="00F675BE">
        <w:rPr>
          <w:rFonts w:cs="Times New Roman"/>
          <w:sz w:val="24"/>
          <w:szCs w:val="24"/>
        </w:rPr>
        <w:t>r</w:t>
      </w:r>
      <w:r w:rsidRPr="00F675BE">
        <w:rPr>
          <w:rFonts w:cs="Times New Roman"/>
          <w:sz w:val="24"/>
          <w:szCs w:val="24"/>
        </w:rPr>
        <w:t>tént bennünk, holott új csoportot szerveztünk, amely a helybeli tsz-ektől eltérően, a ko</w:t>
      </w:r>
      <w:r w:rsidRPr="00F675BE">
        <w:rPr>
          <w:rFonts w:cs="Times New Roman"/>
          <w:sz w:val="24"/>
          <w:szCs w:val="24"/>
        </w:rPr>
        <w:t>r</w:t>
      </w:r>
      <w:r w:rsidRPr="00F675BE">
        <w:rPr>
          <w:rFonts w:cs="Times New Roman"/>
          <w:sz w:val="24"/>
          <w:szCs w:val="24"/>
        </w:rPr>
        <w:t xml:space="preserve">mányprogram szerint gazdálkodik. De a szervező bizottság megcáfolta a kormányprogramot, hogy mi úgyis </w:t>
      </w:r>
      <w:proofErr w:type="spellStart"/>
      <w:r w:rsidRPr="00F675BE">
        <w:rPr>
          <w:rFonts w:cs="Times New Roman"/>
          <w:sz w:val="24"/>
          <w:szCs w:val="24"/>
        </w:rPr>
        <w:t>sz-ok</w:t>
      </w:r>
      <w:proofErr w:type="spellEnd"/>
      <w:r w:rsidRPr="00F675BE">
        <w:rPr>
          <w:rFonts w:cs="Times New Roman"/>
          <w:sz w:val="24"/>
          <w:szCs w:val="24"/>
        </w:rPr>
        <w:t xml:space="preserve"> leszünk és apánkkal, anyánkkal, istennel műveltetnek bennünket … </w:t>
      </w:r>
      <w:proofErr w:type="gramStart"/>
      <w:r w:rsidRPr="00F675BE">
        <w:rPr>
          <w:rFonts w:cs="Times New Roman"/>
          <w:sz w:val="24"/>
          <w:szCs w:val="24"/>
        </w:rPr>
        <w:t>A</w:t>
      </w:r>
      <w:proofErr w:type="gramEnd"/>
      <w:r w:rsidRPr="00F675BE">
        <w:rPr>
          <w:rFonts w:cs="Times New Roman"/>
          <w:sz w:val="24"/>
          <w:szCs w:val="24"/>
        </w:rPr>
        <w:t xml:space="preserve"> szervezők arra hivatkoznak, hogy ez a megbízásuk, az állam emberei. Tűrnünk kell, hogy ü</w:t>
      </w:r>
      <w:r w:rsidRPr="00F675BE">
        <w:rPr>
          <w:rFonts w:cs="Times New Roman"/>
          <w:sz w:val="24"/>
          <w:szCs w:val="24"/>
        </w:rPr>
        <w:t>t</w:t>
      </w:r>
      <w:r w:rsidRPr="00F675BE">
        <w:rPr>
          <w:rFonts w:cs="Times New Roman"/>
          <w:sz w:val="24"/>
          <w:szCs w:val="24"/>
        </w:rPr>
        <w:t>nek, köpködnek, mezítelenre vetkőztetnek, több fegyvert fognak ránk, felakasztással feny</w:t>
      </w:r>
      <w:r w:rsidRPr="00F675BE">
        <w:rPr>
          <w:rFonts w:cs="Times New Roman"/>
          <w:sz w:val="24"/>
          <w:szCs w:val="24"/>
        </w:rPr>
        <w:t>e</w:t>
      </w:r>
      <w:r w:rsidRPr="00F675BE">
        <w:rPr>
          <w:rFonts w:cs="Times New Roman"/>
          <w:sz w:val="24"/>
          <w:szCs w:val="24"/>
        </w:rPr>
        <w:t>getnek bennünket. Őszülő emberek hangosan zokognak a megalázásukért. Gyermekek sírnak az édesapjuk után, aki nem otthon tölti az éjszakáját, s kéken, zölden látják viszont. Ezek az ember külsejű valakik, nem tudják, hogy mi az ember, és a népi demokrácia, ez erősen tü</w:t>
      </w:r>
      <w:r w:rsidRPr="00F675BE">
        <w:rPr>
          <w:rFonts w:cs="Times New Roman"/>
          <w:sz w:val="24"/>
          <w:szCs w:val="24"/>
        </w:rPr>
        <w:t>k</w:t>
      </w:r>
      <w:r w:rsidRPr="00F675BE">
        <w:rPr>
          <w:rFonts w:cs="Times New Roman"/>
          <w:sz w:val="24"/>
          <w:szCs w:val="24"/>
        </w:rPr>
        <w:t>rözi a bürokráciát. Ezek talán volt nagybirtokosok, vagy fiaik, talán testvéreik a horogkereszt rajzolóknak. Az ilyen erőszakkal létesített szövetkezet nem lesz életerős, és nem tud majd dolgozni.” Tabdi községből: „E hónap 17-től 21-ig tartott a bujdosás, az ütlegelés, fenyeg</w:t>
      </w:r>
      <w:r w:rsidRPr="00F675BE">
        <w:rPr>
          <w:rFonts w:cs="Times New Roman"/>
          <w:sz w:val="24"/>
          <w:szCs w:val="24"/>
        </w:rPr>
        <w:t>e</w:t>
      </w:r>
      <w:r w:rsidRPr="00F675BE">
        <w:rPr>
          <w:rFonts w:cs="Times New Roman"/>
          <w:sz w:val="24"/>
          <w:szCs w:val="24"/>
        </w:rPr>
        <w:t xml:space="preserve">tés. Nyugtot nem hagytak a népnek, úgy öregeknek, mint fiataloknak, mind gyermeknek. Agitálók zaklatnak bennünket, írjunk alá, hogy szövetkezet legyen. Ezt nekünk nem a szél fújta, nem </w:t>
      </w:r>
      <w:proofErr w:type="spellStart"/>
      <w:r w:rsidRPr="00F675BE">
        <w:rPr>
          <w:rFonts w:cs="Times New Roman"/>
          <w:sz w:val="24"/>
          <w:szCs w:val="24"/>
        </w:rPr>
        <w:t>davaj</w:t>
      </w:r>
      <w:proofErr w:type="spellEnd"/>
      <w:r w:rsidRPr="00F675BE">
        <w:rPr>
          <w:rFonts w:cs="Times New Roman"/>
          <w:sz w:val="24"/>
          <w:szCs w:val="24"/>
        </w:rPr>
        <w:t xml:space="preserve"> föld. Itt a két kezükkel kaparták össze. Mi is el tudtuk volna pocsékolni. Ö</w:t>
      </w:r>
      <w:r w:rsidRPr="00F675BE">
        <w:rPr>
          <w:rFonts w:cs="Times New Roman"/>
          <w:sz w:val="24"/>
          <w:szCs w:val="24"/>
        </w:rPr>
        <w:t>s</w:t>
      </w:r>
      <w:r w:rsidRPr="00F675BE">
        <w:rPr>
          <w:rFonts w:cs="Times New Roman"/>
          <w:sz w:val="24"/>
          <w:szCs w:val="24"/>
        </w:rPr>
        <w:t>szespóroltuk, hogy öregségünkre legyen. A kormányunk ideküldte az ő oroszlánjait, az áv</w:t>
      </w:r>
      <w:r w:rsidRPr="00F675BE">
        <w:rPr>
          <w:rFonts w:cs="Times New Roman"/>
          <w:sz w:val="24"/>
          <w:szCs w:val="24"/>
        </w:rPr>
        <w:t>ó</w:t>
      </w:r>
      <w:r w:rsidRPr="00F675BE">
        <w:rPr>
          <w:rFonts w:cs="Times New Roman"/>
          <w:sz w:val="24"/>
          <w:szCs w:val="24"/>
        </w:rPr>
        <w:t>sokat, hogy üssenek bennünket, ha nem írunk alá. Mi jó adófizetői vagyunk az államnak, a</w:t>
      </w:r>
      <w:r w:rsidRPr="00F675BE">
        <w:rPr>
          <w:rFonts w:cs="Times New Roman"/>
          <w:sz w:val="24"/>
          <w:szCs w:val="24"/>
        </w:rPr>
        <w:t>k</w:t>
      </w:r>
      <w:r w:rsidRPr="00F675BE">
        <w:rPr>
          <w:rFonts w:cs="Times New Roman"/>
          <w:sz w:val="24"/>
          <w:szCs w:val="24"/>
        </w:rPr>
        <w:t>kor miért üttet bennünket. Az önző és az ittas ember üti a lovát, mi azt gondoljuk, hogy do</w:t>
      </w:r>
      <w:r w:rsidRPr="00F675BE">
        <w:rPr>
          <w:rFonts w:cs="Times New Roman"/>
          <w:sz w:val="24"/>
          <w:szCs w:val="24"/>
        </w:rPr>
        <w:t>l</w:t>
      </w:r>
      <w:r w:rsidRPr="00F675BE">
        <w:rPr>
          <w:rFonts w:cs="Times New Roman"/>
          <w:sz w:val="24"/>
          <w:szCs w:val="24"/>
        </w:rPr>
        <w:t xml:space="preserve">gozók vagyunk. Ha egyoldalú hatalom követeli tőlünk, tudassa velünk, és akkor megértjük, és </w:t>
      </w:r>
      <w:proofErr w:type="gramStart"/>
      <w:r w:rsidRPr="00F675BE">
        <w:rPr>
          <w:rFonts w:cs="Times New Roman"/>
          <w:sz w:val="24"/>
          <w:szCs w:val="24"/>
        </w:rPr>
        <w:t>meghajolunk …</w:t>
      </w:r>
      <w:proofErr w:type="gramEnd"/>
      <w:r w:rsidRPr="00F675BE">
        <w:rPr>
          <w:rFonts w:cs="Times New Roman"/>
          <w:sz w:val="24"/>
          <w:szCs w:val="24"/>
        </w:rPr>
        <w:t xml:space="preserve"> Mi többet termeltünk, mint a csoport. Azok háromszor-négyszer permete</w:t>
      </w:r>
      <w:r w:rsidRPr="00F675BE">
        <w:rPr>
          <w:rFonts w:cs="Times New Roman"/>
          <w:sz w:val="24"/>
          <w:szCs w:val="24"/>
        </w:rPr>
        <w:t>z</w:t>
      </w:r>
      <w:r w:rsidRPr="00F675BE">
        <w:rPr>
          <w:rFonts w:cs="Times New Roman"/>
          <w:sz w:val="24"/>
          <w:szCs w:val="24"/>
        </w:rPr>
        <w:t>nek, és mi nyolc, kilenc, sőt tízszer is porozunk.” (…)</w:t>
      </w:r>
    </w:p>
    <w:p w:rsidR="00F675BE" w:rsidRPr="00F675BE" w:rsidRDefault="00F675BE" w:rsidP="00F675BE">
      <w:pPr>
        <w:spacing w:after="120" w:line="288" w:lineRule="auto"/>
        <w:jc w:val="both"/>
        <w:rPr>
          <w:rFonts w:cs="Times New Roman"/>
          <w:sz w:val="24"/>
          <w:szCs w:val="24"/>
        </w:rPr>
      </w:pPr>
      <w:r w:rsidRPr="00F675BE">
        <w:rPr>
          <w:rFonts w:cs="Times New Roman"/>
          <w:sz w:val="24"/>
          <w:szCs w:val="24"/>
        </w:rPr>
        <w:t>(Forrás: Ö. Kovács József: Vidéki Magyarország 1945-1970. Dokumentumok földről, hatalo</w:t>
      </w:r>
      <w:r w:rsidRPr="00F675BE">
        <w:rPr>
          <w:rFonts w:cs="Times New Roman"/>
          <w:sz w:val="24"/>
          <w:szCs w:val="24"/>
        </w:rPr>
        <w:t>m</w:t>
      </w:r>
      <w:r w:rsidRPr="00F675BE">
        <w:rPr>
          <w:rFonts w:cs="Times New Roman"/>
          <w:sz w:val="24"/>
          <w:szCs w:val="24"/>
        </w:rPr>
        <w:t>ról, emberi sorsokról. Balassi-Korall, Bp. 2015.)</w:t>
      </w:r>
    </w:p>
    <w:p w:rsidR="00F675BE" w:rsidRPr="00F675BE" w:rsidRDefault="00F675BE" w:rsidP="00F675BE">
      <w:pPr>
        <w:spacing w:after="120" w:line="288" w:lineRule="auto"/>
        <w:jc w:val="both"/>
        <w:rPr>
          <w:rFonts w:cs="Times New Roman"/>
          <w:sz w:val="24"/>
          <w:szCs w:val="24"/>
        </w:rPr>
      </w:pPr>
    </w:p>
    <w:p w:rsidR="00F675BE" w:rsidRPr="00F675BE" w:rsidRDefault="00F675BE" w:rsidP="00F675BE">
      <w:pPr>
        <w:spacing w:after="120" w:line="288" w:lineRule="auto"/>
        <w:jc w:val="both"/>
        <w:rPr>
          <w:rFonts w:cs="Times New Roman"/>
          <w:b/>
          <w:i/>
          <w:sz w:val="24"/>
          <w:szCs w:val="24"/>
        </w:rPr>
      </w:pPr>
      <w:r w:rsidRPr="00F675BE">
        <w:rPr>
          <w:rFonts w:cs="Times New Roman"/>
          <w:b/>
          <w:i/>
          <w:sz w:val="24"/>
          <w:szCs w:val="24"/>
        </w:rPr>
        <w:t>Értékelés szempontjai:</w:t>
      </w:r>
    </w:p>
    <w:p w:rsidR="00F675BE" w:rsidRPr="00F675BE" w:rsidRDefault="00F675BE" w:rsidP="00F675BE">
      <w:pPr>
        <w:pStyle w:val="Listaszerbekezds"/>
        <w:numPr>
          <w:ilvl w:val="0"/>
          <w:numId w:val="17"/>
        </w:numPr>
        <w:spacing w:after="120" w:line="288" w:lineRule="auto"/>
        <w:jc w:val="both"/>
        <w:rPr>
          <w:rFonts w:cs="Times New Roman"/>
          <w:sz w:val="24"/>
          <w:szCs w:val="24"/>
        </w:rPr>
      </w:pPr>
      <w:r w:rsidRPr="00F675BE">
        <w:rPr>
          <w:rFonts w:cs="Times New Roman"/>
          <w:sz w:val="24"/>
          <w:szCs w:val="24"/>
        </w:rPr>
        <w:t>Az egyes visszaemlékezésekhez megadott szempontok</w:t>
      </w:r>
    </w:p>
    <w:p w:rsidR="00F675BE" w:rsidRPr="00F675BE" w:rsidRDefault="00F675BE" w:rsidP="00F675BE">
      <w:pPr>
        <w:pStyle w:val="Listaszerbekezds"/>
        <w:numPr>
          <w:ilvl w:val="0"/>
          <w:numId w:val="17"/>
        </w:numPr>
        <w:spacing w:after="120" w:line="288" w:lineRule="auto"/>
        <w:jc w:val="both"/>
        <w:rPr>
          <w:rFonts w:cs="Times New Roman"/>
          <w:sz w:val="24"/>
          <w:szCs w:val="24"/>
        </w:rPr>
      </w:pPr>
      <w:r w:rsidRPr="00F675BE">
        <w:rPr>
          <w:rFonts w:cs="Times New Roman"/>
          <w:sz w:val="24"/>
          <w:szCs w:val="24"/>
        </w:rPr>
        <w:t>A fogalmazás felépítése, szerkezete, logikája</w:t>
      </w:r>
    </w:p>
    <w:p w:rsidR="00F675BE" w:rsidRPr="00F675BE" w:rsidRDefault="00F675BE" w:rsidP="00F675BE">
      <w:pPr>
        <w:pStyle w:val="Listaszerbekezds"/>
        <w:numPr>
          <w:ilvl w:val="0"/>
          <w:numId w:val="17"/>
        </w:numPr>
        <w:spacing w:after="120" w:line="288" w:lineRule="auto"/>
        <w:jc w:val="both"/>
        <w:rPr>
          <w:rFonts w:cs="Times New Roman"/>
          <w:sz w:val="24"/>
          <w:szCs w:val="24"/>
        </w:rPr>
      </w:pPr>
      <w:r w:rsidRPr="00F675BE">
        <w:rPr>
          <w:rFonts w:cs="Times New Roman"/>
          <w:sz w:val="24"/>
          <w:szCs w:val="24"/>
        </w:rPr>
        <w:t>Ötletesség, kreativitás</w:t>
      </w:r>
    </w:p>
    <w:p w:rsidR="00F675BE" w:rsidRPr="00F675BE" w:rsidRDefault="00F675BE" w:rsidP="00F675BE">
      <w:pPr>
        <w:spacing w:after="120" w:line="288" w:lineRule="auto"/>
        <w:jc w:val="both"/>
        <w:rPr>
          <w:rFonts w:cs="Times New Roman"/>
          <w:sz w:val="24"/>
          <w:szCs w:val="24"/>
        </w:rPr>
      </w:pPr>
    </w:p>
    <w:p w:rsidR="00F675BE" w:rsidRPr="00F675BE" w:rsidRDefault="00F675BE" w:rsidP="00F675BE">
      <w:pPr>
        <w:spacing w:line="288" w:lineRule="auto"/>
        <w:rPr>
          <w:rFonts w:cs="Times New Roman"/>
          <w:sz w:val="24"/>
          <w:szCs w:val="24"/>
        </w:rPr>
      </w:pPr>
      <w:r w:rsidRPr="00F675BE">
        <w:rPr>
          <w:rFonts w:cs="Times New Roman"/>
          <w:sz w:val="24"/>
          <w:szCs w:val="24"/>
        </w:rPr>
        <w:br w:type="page"/>
      </w:r>
    </w:p>
    <w:p w:rsidR="00F675BE" w:rsidRPr="00F675BE" w:rsidRDefault="00F675BE" w:rsidP="00F675BE">
      <w:pPr>
        <w:pStyle w:val="arkadiafejezet"/>
        <w:rPr>
          <w:rFonts w:asciiTheme="minorHAnsi" w:hAnsiTheme="minorHAnsi"/>
        </w:rPr>
      </w:pPr>
      <w:r w:rsidRPr="00F675BE">
        <w:rPr>
          <w:rFonts w:asciiTheme="minorHAnsi" w:hAnsiTheme="minorHAnsi"/>
        </w:rPr>
        <w:t xml:space="preserve">4. DOKUMENTUM – humor </w:t>
      </w:r>
    </w:p>
    <w:p w:rsidR="00F675BE" w:rsidRPr="00F675BE" w:rsidRDefault="00F675BE" w:rsidP="00F675BE">
      <w:pPr>
        <w:spacing w:after="120" w:line="288" w:lineRule="auto"/>
        <w:jc w:val="both"/>
        <w:rPr>
          <w:rFonts w:cs="Times New Roman"/>
          <w:b/>
          <w:sz w:val="24"/>
          <w:szCs w:val="24"/>
        </w:rPr>
      </w:pPr>
    </w:p>
    <w:p w:rsidR="00F675BE" w:rsidRPr="00F675BE" w:rsidRDefault="00F675BE" w:rsidP="00F675BE">
      <w:pPr>
        <w:spacing w:after="120" w:line="288" w:lineRule="auto"/>
        <w:jc w:val="both"/>
        <w:rPr>
          <w:rFonts w:cs="Times New Roman"/>
          <w:b/>
          <w:sz w:val="24"/>
          <w:szCs w:val="24"/>
        </w:rPr>
      </w:pPr>
      <w:r w:rsidRPr="00F675BE">
        <w:rPr>
          <w:rFonts w:cs="Times New Roman"/>
          <w:b/>
          <w:sz w:val="24"/>
          <w:szCs w:val="24"/>
        </w:rPr>
        <w:t xml:space="preserve">Tanulási célok: </w:t>
      </w:r>
    </w:p>
    <w:p w:rsidR="00F675BE" w:rsidRPr="00F675BE" w:rsidRDefault="00F675BE" w:rsidP="00F675BE">
      <w:pPr>
        <w:pStyle w:val="Listaszerbekezds"/>
        <w:numPr>
          <w:ilvl w:val="0"/>
          <w:numId w:val="22"/>
        </w:numPr>
        <w:spacing w:after="120" w:line="288" w:lineRule="auto"/>
        <w:jc w:val="both"/>
        <w:rPr>
          <w:rFonts w:cs="Times New Roman"/>
          <w:sz w:val="24"/>
          <w:szCs w:val="24"/>
        </w:rPr>
      </w:pPr>
      <w:r w:rsidRPr="00F675BE">
        <w:rPr>
          <w:rFonts w:cs="Times New Roman"/>
          <w:sz w:val="24"/>
          <w:szCs w:val="24"/>
        </w:rPr>
        <w:t xml:space="preserve">A korszak egyik fontos „társadalmi szelepének,” a politikai vicc műfajának felfedezése </w:t>
      </w:r>
    </w:p>
    <w:p w:rsidR="00F675BE" w:rsidRPr="00F675BE" w:rsidRDefault="00F675BE" w:rsidP="00F675BE">
      <w:pPr>
        <w:spacing w:after="120" w:line="288" w:lineRule="auto"/>
        <w:jc w:val="both"/>
        <w:rPr>
          <w:rFonts w:cs="Times New Roman"/>
          <w:b/>
          <w:sz w:val="24"/>
          <w:szCs w:val="24"/>
        </w:rPr>
      </w:pPr>
      <w:r w:rsidRPr="00F675BE">
        <w:rPr>
          <w:rFonts w:cs="Times New Roman"/>
          <w:b/>
          <w:sz w:val="24"/>
          <w:szCs w:val="24"/>
        </w:rPr>
        <w:t>Kompetenciafejlesztési célok:</w:t>
      </w:r>
    </w:p>
    <w:p w:rsidR="00F675BE" w:rsidRPr="00F675BE" w:rsidRDefault="00F675BE" w:rsidP="00F675BE">
      <w:pPr>
        <w:pStyle w:val="Listaszerbekezds"/>
        <w:numPr>
          <w:ilvl w:val="0"/>
          <w:numId w:val="21"/>
        </w:numPr>
        <w:spacing w:after="120" w:line="288" w:lineRule="auto"/>
        <w:jc w:val="both"/>
        <w:rPr>
          <w:rFonts w:cs="Times New Roman"/>
          <w:sz w:val="24"/>
          <w:szCs w:val="24"/>
        </w:rPr>
      </w:pPr>
      <w:r w:rsidRPr="00F675BE">
        <w:rPr>
          <w:rFonts w:cs="Times New Roman"/>
          <w:sz w:val="24"/>
          <w:szCs w:val="24"/>
        </w:rPr>
        <w:t>önálló forrásgyűjtés, szelektálás</w:t>
      </w:r>
    </w:p>
    <w:p w:rsidR="00F675BE" w:rsidRPr="00F675BE" w:rsidRDefault="00F675BE" w:rsidP="00F675BE">
      <w:pPr>
        <w:pStyle w:val="Listaszerbekezds"/>
        <w:numPr>
          <w:ilvl w:val="0"/>
          <w:numId w:val="21"/>
        </w:numPr>
        <w:spacing w:after="120" w:line="288" w:lineRule="auto"/>
        <w:jc w:val="both"/>
        <w:rPr>
          <w:rFonts w:cs="Times New Roman"/>
          <w:sz w:val="24"/>
          <w:szCs w:val="24"/>
        </w:rPr>
      </w:pPr>
      <w:r w:rsidRPr="00F675BE">
        <w:rPr>
          <w:rFonts w:cs="Times New Roman"/>
          <w:sz w:val="24"/>
          <w:szCs w:val="24"/>
        </w:rPr>
        <w:t>forráselemzés és értelmezés</w:t>
      </w:r>
    </w:p>
    <w:p w:rsidR="00F675BE" w:rsidRPr="00F675BE" w:rsidRDefault="00F675BE" w:rsidP="00F675BE">
      <w:pPr>
        <w:spacing w:after="120" w:line="288" w:lineRule="auto"/>
        <w:jc w:val="both"/>
        <w:rPr>
          <w:rFonts w:cs="Times New Roman"/>
          <w:b/>
          <w:sz w:val="24"/>
          <w:szCs w:val="24"/>
        </w:rPr>
      </w:pPr>
    </w:p>
    <w:p w:rsidR="00F675BE" w:rsidRPr="00F675BE" w:rsidRDefault="00F675BE" w:rsidP="00F675BE">
      <w:pPr>
        <w:spacing w:after="120" w:line="288" w:lineRule="auto"/>
        <w:jc w:val="both"/>
        <w:rPr>
          <w:rFonts w:cs="Times New Roman"/>
          <w:b/>
          <w:sz w:val="24"/>
          <w:szCs w:val="24"/>
        </w:rPr>
      </w:pPr>
      <w:r w:rsidRPr="00F675BE">
        <w:rPr>
          <w:rFonts w:cs="Times New Roman"/>
          <w:b/>
          <w:sz w:val="24"/>
          <w:szCs w:val="24"/>
        </w:rPr>
        <w:t>Gyűjts minimum 3 korabeli viccet és 3 korabeli karikatúrát, amik a parasztság helyzetét mutatják be! Válassz ki közülük egyet és elemezd: mutasd be, milyen történelmi szituáci</w:t>
      </w:r>
      <w:r w:rsidRPr="00F675BE">
        <w:rPr>
          <w:rFonts w:cs="Times New Roman"/>
          <w:b/>
          <w:sz w:val="24"/>
          <w:szCs w:val="24"/>
        </w:rPr>
        <w:t>ó</w:t>
      </w:r>
      <w:r w:rsidRPr="00F675BE">
        <w:rPr>
          <w:rFonts w:cs="Times New Roman"/>
          <w:b/>
          <w:sz w:val="24"/>
          <w:szCs w:val="24"/>
        </w:rPr>
        <w:t xml:space="preserve">ban keletkezett, milyen </w:t>
      </w:r>
      <w:proofErr w:type="spellStart"/>
      <w:r w:rsidRPr="00F675BE">
        <w:rPr>
          <w:rFonts w:cs="Times New Roman"/>
          <w:b/>
          <w:sz w:val="24"/>
          <w:szCs w:val="24"/>
        </w:rPr>
        <w:t>infromációk</w:t>
      </w:r>
      <w:proofErr w:type="spellEnd"/>
      <w:r w:rsidRPr="00F675BE">
        <w:rPr>
          <w:rFonts w:cs="Times New Roman"/>
          <w:b/>
          <w:sz w:val="24"/>
          <w:szCs w:val="24"/>
        </w:rPr>
        <w:t xml:space="preserve"> ismerete szükséges a poén megértéséhez, a karikatúra esetében milyen grafikus eszközöket használ a rajzoló mondanivalója kiemeléséhez.</w:t>
      </w:r>
    </w:p>
    <w:p w:rsidR="00F675BE" w:rsidRPr="00F675BE" w:rsidRDefault="00F675BE" w:rsidP="00F675BE">
      <w:pPr>
        <w:spacing w:after="120" w:line="288" w:lineRule="auto"/>
        <w:jc w:val="both"/>
        <w:rPr>
          <w:rFonts w:cs="Times New Roman"/>
          <w:sz w:val="24"/>
          <w:szCs w:val="24"/>
        </w:rPr>
      </w:pPr>
      <w:r w:rsidRPr="00F675BE">
        <w:rPr>
          <w:rFonts w:cs="Times New Roman"/>
          <w:sz w:val="24"/>
          <w:szCs w:val="24"/>
        </w:rPr>
        <w:t xml:space="preserve">Forrásnak használhatod az alábbi munkákat, de megkérdezheted szüleidet, nagyszüleidet is! </w:t>
      </w:r>
    </w:p>
    <w:p w:rsidR="00F675BE" w:rsidRPr="00F675BE" w:rsidRDefault="00F675BE" w:rsidP="00F675BE">
      <w:pPr>
        <w:pStyle w:val="Listaszerbekezds"/>
        <w:numPr>
          <w:ilvl w:val="0"/>
          <w:numId w:val="20"/>
        </w:numPr>
        <w:spacing w:line="288" w:lineRule="auto"/>
        <w:rPr>
          <w:rFonts w:cs="Times New Roman"/>
          <w:sz w:val="24"/>
        </w:rPr>
      </w:pPr>
      <w:r w:rsidRPr="00F675BE">
        <w:rPr>
          <w:rFonts w:cs="Times New Roman"/>
          <w:sz w:val="24"/>
        </w:rPr>
        <w:t xml:space="preserve">Ez már a kommunizmus, vagy lesz ennél még rosszabb is? </w:t>
      </w:r>
      <w:proofErr w:type="gramStart"/>
      <w:r w:rsidRPr="00F675BE">
        <w:rPr>
          <w:rFonts w:cs="Times New Roman"/>
          <w:sz w:val="24"/>
        </w:rPr>
        <w:t>Hal(</w:t>
      </w:r>
      <w:proofErr w:type="gramEnd"/>
      <w:r w:rsidRPr="00F675BE">
        <w:rPr>
          <w:rFonts w:cs="Times New Roman"/>
          <w:sz w:val="24"/>
        </w:rPr>
        <w:t>l)hatatlan politikai vi</w:t>
      </w:r>
      <w:r w:rsidRPr="00F675BE">
        <w:rPr>
          <w:rFonts w:cs="Times New Roman"/>
          <w:sz w:val="24"/>
        </w:rPr>
        <w:t>c</w:t>
      </w:r>
      <w:r w:rsidRPr="00F675BE">
        <w:rPr>
          <w:rFonts w:cs="Times New Roman"/>
          <w:sz w:val="24"/>
        </w:rPr>
        <w:t xml:space="preserve">cek az 1948-1988 közötti időkből. Szerk.: </w:t>
      </w:r>
      <w:proofErr w:type="spellStart"/>
      <w:r w:rsidRPr="00F675BE">
        <w:rPr>
          <w:rFonts w:cs="Times New Roman"/>
          <w:sz w:val="24"/>
        </w:rPr>
        <w:t>Homa</w:t>
      </w:r>
      <w:proofErr w:type="spellEnd"/>
      <w:r w:rsidRPr="00F675BE">
        <w:rPr>
          <w:rFonts w:cs="Times New Roman"/>
          <w:sz w:val="24"/>
        </w:rPr>
        <w:t xml:space="preserve"> János. Letölthető</w:t>
      </w:r>
      <w:proofErr w:type="gramStart"/>
      <w:r w:rsidRPr="00F675BE">
        <w:rPr>
          <w:rFonts w:cs="Times New Roman"/>
          <w:sz w:val="24"/>
        </w:rPr>
        <w:t xml:space="preserve">:  </w:t>
      </w:r>
      <w:hyperlink r:id="rId19" w:anchor="4" w:history="1">
        <w:r w:rsidRPr="00F675BE">
          <w:rPr>
            <w:rStyle w:val="Hiperhivatkozs"/>
            <w:rFonts w:cs="Times New Roman"/>
            <w:sz w:val="24"/>
          </w:rPr>
          <w:t>http</w:t>
        </w:r>
        <w:proofErr w:type="gramEnd"/>
        <w:r w:rsidRPr="00F675BE">
          <w:rPr>
            <w:rStyle w:val="Hiperhivatkozs"/>
            <w:rFonts w:cs="Times New Roman"/>
            <w:sz w:val="24"/>
          </w:rPr>
          <w:t>://mek.oszk.hu/00500/00540/00540.htm#4</w:t>
        </w:r>
      </w:hyperlink>
      <w:r w:rsidRPr="00F675BE">
        <w:rPr>
          <w:rFonts w:cs="Times New Roman"/>
          <w:sz w:val="24"/>
        </w:rPr>
        <w:t xml:space="preserve"> </w:t>
      </w:r>
    </w:p>
    <w:p w:rsidR="00F675BE" w:rsidRPr="00F675BE" w:rsidRDefault="00F675BE" w:rsidP="00F675BE">
      <w:pPr>
        <w:pStyle w:val="Listaszerbekezds"/>
        <w:numPr>
          <w:ilvl w:val="0"/>
          <w:numId w:val="20"/>
        </w:numPr>
        <w:spacing w:line="288" w:lineRule="auto"/>
        <w:rPr>
          <w:rFonts w:cs="Times New Roman"/>
          <w:sz w:val="24"/>
        </w:rPr>
      </w:pPr>
      <w:r w:rsidRPr="00F675BE">
        <w:rPr>
          <w:rFonts w:cs="Times New Roman"/>
          <w:sz w:val="24"/>
        </w:rPr>
        <w:t>Ludas Matyi c. hetilap számai</w:t>
      </w:r>
    </w:p>
    <w:p w:rsidR="00F675BE" w:rsidRPr="00F675BE" w:rsidRDefault="00F675BE" w:rsidP="00F675BE">
      <w:pPr>
        <w:spacing w:after="120" w:line="288" w:lineRule="auto"/>
        <w:jc w:val="both"/>
        <w:rPr>
          <w:rFonts w:cs="Times New Roman"/>
          <w:b/>
          <w:i/>
          <w:sz w:val="24"/>
          <w:szCs w:val="24"/>
        </w:rPr>
      </w:pPr>
    </w:p>
    <w:p w:rsidR="00F675BE" w:rsidRPr="00F675BE" w:rsidRDefault="00F675BE" w:rsidP="00F675BE">
      <w:pPr>
        <w:spacing w:after="120" w:line="288" w:lineRule="auto"/>
        <w:jc w:val="both"/>
        <w:rPr>
          <w:rFonts w:cs="Times New Roman"/>
          <w:b/>
          <w:i/>
          <w:sz w:val="24"/>
          <w:szCs w:val="24"/>
        </w:rPr>
      </w:pPr>
      <w:r w:rsidRPr="00F675BE">
        <w:rPr>
          <w:rFonts w:cs="Times New Roman"/>
          <w:b/>
          <w:i/>
          <w:sz w:val="24"/>
          <w:szCs w:val="24"/>
        </w:rPr>
        <w:t>Értékelés szempontjai:</w:t>
      </w:r>
    </w:p>
    <w:p w:rsidR="00F675BE" w:rsidRPr="00F675BE" w:rsidRDefault="00F675BE" w:rsidP="00F675BE">
      <w:pPr>
        <w:pStyle w:val="Listaszerbekezds"/>
        <w:numPr>
          <w:ilvl w:val="0"/>
          <w:numId w:val="19"/>
        </w:numPr>
        <w:spacing w:after="120" w:line="288" w:lineRule="auto"/>
        <w:jc w:val="both"/>
        <w:rPr>
          <w:rFonts w:cs="Times New Roman"/>
          <w:sz w:val="24"/>
          <w:szCs w:val="24"/>
        </w:rPr>
      </w:pPr>
      <w:r w:rsidRPr="00F675BE">
        <w:rPr>
          <w:rFonts w:cs="Times New Roman"/>
          <w:sz w:val="24"/>
          <w:szCs w:val="24"/>
        </w:rPr>
        <w:t>A viccek és karikatúrák valóban a vizsgált témáról szólnak.</w:t>
      </w:r>
    </w:p>
    <w:p w:rsidR="00F675BE" w:rsidRPr="00F675BE" w:rsidRDefault="00F675BE" w:rsidP="00F675BE">
      <w:pPr>
        <w:pStyle w:val="Listaszerbekezds"/>
        <w:numPr>
          <w:ilvl w:val="0"/>
          <w:numId w:val="19"/>
        </w:numPr>
        <w:spacing w:after="120" w:line="288" w:lineRule="auto"/>
        <w:jc w:val="both"/>
        <w:rPr>
          <w:rFonts w:cs="Times New Roman"/>
          <w:sz w:val="24"/>
          <w:szCs w:val="24"/>
        </w:rPr>
      </w:pPr>
      <w:r w:rsidRPr="00F675BE">
        <w:rPr>
          <w:rFonts w:cs="Times New Roman"/>
          <w:sz w:val="24"/>
          <w:szCs w:val="24"/>
        </w:rPr>
        <w:t>Az elemzés megadja a megértéshez szükséges valamennyi információt, elhelyezi id</w:t>
      </w:r>
      <w:r w:rsidRPr="00F675BE">
        <w:rPr>
          <w:rFonts w:cs="Times New Roman"/>
          <w:sz w:val="24"/>
          <w:szCs w:val="24"/>
        </w:rPr>
        <w:t>ő</w:t>
      </w:r>
      <w:r w:rsidRPr="00F675BE">
        <w:rPr>
          <w:rFonts w:cs="Times New Roman"/>
          <w:sz w:val="24"/>
          <w:szCs w:val="24"/>
        </w:rPr>
        <w:t>ben és történelmi kontextusában is a viccet/karikatúrát.</w:t>
      </w:r>
    </w:p>
    <w:p w:rsidR="00414874" w:rsidRPr="00F675BE" w:rsidRDefault="00F675BE" w:rsidP="00F675BE">
      <w:pPr>
        <w:spacing w:line="288" w:lineRule="auto"/>
        <w:jc w:val="both"/>
        <w:rPr>
          <w:rFonts w:cs="Arial"/>
          <w:sz w:val="24"/>
          <w:szCs w:val="24"/>
        </w:rPr>
      </w:pPr>
      <w:r w:rsidRPr="00F675BE">
        <w:rPr>
          <w:rFonts w:cs="Times New Roman"/>
          <w:sz w:val="24"/>
          <w:szCs w:val="24"/>
        </w:rPr>
        <w:t>A bemutatás módja igényes, esztétikus.</w:t>
      </w:r>
    </w:p>
    <w:p w:rsidR="00414874" w:rsidRPr="00130100" w:rsidRDefault="00414874" w:rsidP="00130100">
      <w:pPr>
        <w:spacing w:line="288" w:lineRule="auto"/>
        <w:jc w:val="center"/>
        <w:outlineLvl w:val="1"/>
        <w:rPr>
          <w:rStyle w:val="Kiemels2"/>
          <w:rFonts w:cs="Arial"/>
          <w:b w:val="0"/>
          <w:color w:val="000000" w:themeColor="text1"/>
          <w:sz w:val="36"/>
          <w:szCs w:val="36"/>
        </w:rPr>
      </w:pPr>
    </w:p>
    <w:p w:rsidR="00F730D4" w:rsidRPr="00130100" w:rsidRDefault="00F730D4" w:rsidP="00130100">
      <w:pPr>
        <w:spacing w:line="288" w:lineRule="auto"/>
        <w:jc w:val="center"/>
        <w:outlineLvl w:val="1"/>
        <w:rPr>
          <w:rStyle w:val="Kiemels2"/>
          <w:rFonts w:cs="Arial"/>
          <w:b w:val="0"/>
          <w:color w:val="000000" w:themeColor="text1"/>
          <w:sz w:val="36"/>
          <w:szCs w:val="36"/>
        </w:rPr>
      </w:pPr>
    </w:p>
    <w:p w:rsidR="00097B37" w:rsidRPr="00130100" w:rsidRDefault="00097B37" w:rsidP="00130100">
      <w:pPr>
        <w:spacing w:line="288" w:lineRule="auto"/>
        <w:outlineLvl w:val="1"/>
        <w:rPr>
          <w:rFonts w:eastAsia="Times New Roman" w:cs="Arial"/>
          <w:b/>
          <w:bCs/>
          <w:sz w:val="36"/>
          <w:szCs w:val="36"/>
          <w:lang w:eastAsia="hu-HU"/>
        </w:rPr>
      </w:pPr>
    </w:p>
    <w:p w:rsidR="001240EA" w:rsidRPr="00130100" w:rsidRDefault="001240EA" w:rsidP="00130100">
      <w:pPr>
        <w:spacing w:line="288" w:lineRule="auto"/>
        <w:rPr>
          <w:rFonts w:cs="Arial"/>
        </w:rPr>
      </w:pPr>
    </w:p>
    <w:sectPr w:rsidR="001240EA" w:rsidRPr="00130100" w:rsidSect="00A7362F">
      <w:headerReference w:type="even" r:id="rId20"/>
      <w:headerReference w:type="default" r:id="rId21"/>
      <w:footerReference w:type="even" r:id="rId22"/>
      <w:footerReference w:type="default" r:id="rId23"/>
      <w:footerReference w:type="first" r:id="rId24"/>
      <w:pgSz w:w="11906" w:h="16838" w:code="9"/>
      <w:pgMar w:top="1418" w:right="1418" w:bottom="1418" w:left="1418" w:header="851" w:footer="85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3C49" w:rsidRDefault="00163C49" w:rsidP="001240EA">
      <w:r>
        <w:separator/>
      </w:r>
    </w:p>
  </w:endnote>
  <w:endnote w:type="continuationSeparator" w:id="0">
    <w:p w:rsidR="00163C49" w:rsidRDefault="00163C49" w:rsidP="001240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Nimbus Sans D OT Condensed">
    <w:panose1 w:val="00000000000000000000"/>
    <w:charset w:val="00"/>
    <w:family w:val="modern"/>
    <w:notTrueType/>
    <w:pitch w:val="variable"/>
    <w:sig w:usb0="800000AF" w:usb1="50002048" w:usb2="00000000" w:usb3="00000000" w:csb0="00000093" w:csb1="00000000"/>
  </w:font>
  <w:font w:name="Arial">
    <w:panose1 w:val="020B0604020202020204"/>
    <w:charset w:val="EE"/>
    <w:family w:val="swiss"/>
    <w:pitch w:val="variable"/>
    <w:sig w:usb0="E0002AFF" w:usb1="C0007843" w:usb2="00000009" w:usb3="00000000" w:csb0="000001FF" w:csb1="00000000"/>
  </w:font>
  <w:font w:name="Nimbus Sans D OT">
    <w:panose1 w:val="00000000000000000000"/>
    <w:charset w:val="00"/>
    <w:family w:val="modern"/>
    <w:notTrueType/>
    <w:pitch w:val="variable"/>
    <w:sig w:usb0="800000AF" w:usb1="50002048" w:usb2="00000000" w:usb3="00000000" w:csb0="00000093" w:csb1="00000000"/>
  </w:font>
  <w:font w:name="Book Antiqua">
    <w:panose1 w:val="02040602050305030304"/>
    <w:charset w:val="EE"/>
    <w:family w:val="roman"/>
    <w:pitch w:val="variable"/>
    <w:sig w:usb0="00000287" w:usb1="00000000" w:usb2="00000000" w:usb3="00000000" w:csb0="0000009F" w:csb1="00000000"/>
  </w:font>
  <w:font w:name="Museo Sans 100">
    <w:panose1 w:val="00000000000000000000"/>
    <w:charset w:val="00"/>
    <w:family w:val="modern"/>
    <w:notTrueType/>
    <w:pitch w:val="variable"/>
    <w:sig w:usb0="A00000AF" w:usb1="4000004A"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C49" w:rsidRPr="00163C49" w:rsidRDefault="00E62914" w:rsidP="00163C49">
    <w:pPr>
      <w:pStyle w:val="llb"/>
      <w:tabs>
        <w:tab w:val="clear" w:pos="9072"/>
      </w:tabs>
      <w:spacing w:before="300"/>
      <w:ind w:left="227" w:right="284"/>
      <w:jc w:val="right"/>
      <w:rPr>
        <w:bCs/>
        <w:noProof/>
        <w:color w:val="7F7F7F" w:themeColor="text1" w:themeTint="80"/>
        <w:sz w:val="18"/>
        <w:szCs w:val="18"/>
        <w:lang w:eastAsia="hu-HU"/>
      </w:rPr>
    </w:pPr>
    <w:r>
      <w:rPr>
        <w:bCs/>
        <w:noProof/>
        <w:color w:val="7F7F7F" w:themeColor="text1" w:themeTint="80"/>
        <w:sz w:val="18"/>
        <w:szCs w:val="18"/>
        <w:lang w:eastAsia="hu-HU"/>
      </w:rPr>
      <w:pict>
        <v:shapetype id="_x0000_t202" coordsize="21600,21600" o:spt="202" path="m,l,21600r21600,l21600,xe">
          <v:stroke joinstyle="miter"/>
          <v:path gradientshapeok="t" o:connecttype="rect"/>
        </v:shapetype>
        <v:shape id="_x0000_s10243" type="#_x0000_t202" style="position:absolute;left:0;text-align:left;margin-left:446.6pt;margin-top:13.1pt;width:6pt;height:23.85pt;z-index:251676672;mso-width-relative:margin;mso-height-relative:margin" fillcolor="#e36c0a [2409]" stroked="f">
          <v:textbox>
            <w:txbxContent>
              <w:p w:rsidR="00163C49" w:rsidRDefault="00163C49" w:rsidP="00163C49"/>
            </w:txbxContent>
          </v:textbox>
        </v:shape>
      </w:pict>
    </w:r>
    <w:r w:rsidR="00163C49" w:rsidRPr="00163C49">
      <w:rPr>
        <w:bCs/>
        <w:noProof/>
        <w:color w:val="7F7F7F" w:themeColor="text1" w:themeTint="80"/>
        <w:sz w:val="18"/>
        <w:szCs w:val="18"/>
        <w:lang w:eastAsia="hu-HU"/>
      </w:rPr>
      <w:t>Árkádia folyóirat – Magyarország a 20. században</w:t>
    </w:r>
  </w:p>
  <w:p w:rsidR="00163C49" w:rsidRPr="00761FE1" w:rsidRDefault="00761FE1" w:rsidP="00163C49">
    <w:pPr>
      <w:pStyle w:val="llb"/>
      <w:tabs>
        <w:tab w:val="clear" w:pos="9072"/>
      </w:tabs>
      <w:ind w:right="281"/>
      <w:jc w:val="right"/>
      <w:rPr>
        <w:color w:val="E36C0A" w:themeColor="accent6" w:themeShade="BF"/>
        <w:sz w:val="18"/>
        <w:szCs w:val="18"/>
      </w:rPr>
    </w:pPr>
    <w:r w:rsidRPr="00761FE1">
      <w:rPr>
        <w:bCs/>
        <w:noProof/>
        <w:color w:val="E36C0A" w:themeColor="accent6" w:themeShade="BF"/>
        <w:sz w:val="18"/>
        <w:szCs w:val="18"/>
        <w:lang w:eastAsia="hu-HU"/>
      </w:rPr>
      <w:t>Készítette: Dévényi Anna</w:t>
    </w:r>
    <w:r w:rsidR="00163C49" w:rsidRPr="00761FE1">
      <w:rPr>
        <w:bCs/>
        <w:noProof/>
        <w:color w:val="E36C0A" w:themeColor="accent6" w:themeShade="BF"/>
        <w:sz w:val="18"/>
        <w:szCs w:val="18"/>
        <w:lang w:eastAsia="hu-HU"/>
      </w:rPr>
      <w:t xml:space="preserve"> </w:t>
    </w:r>
  </w:p>
  <w:p w:rsidR="00163C49" w:rsidRPr="008D16F0" w:rsidRDefault="00E62914" w:rsidP="00130100">
    <w:pPr>
      <w:pStyle w:val="llb"/>
      <w:spacing w:before="60"/>
      <w:jc w:val="right"/>
    </w:pPr>
    <w:sdt>
      <w:sdtPr>
        <w:id w:val="4249658"/>
        <w:docPartObj>
          <w:docPartGallery w:val="Page Numbers (Bottom of Page)"/>
          <w:docPartUnique/>
        </w:docPartObj>
      </w:sdtPr>
      <w:sdtContent>
        <w:r w:rsidRPr="008D16F0">
          <w:rPr>
            <w:b/>
          </w:rPr>
          <w:fldChar w:fldCharType="begin"/>
        </w:r>
        <w:r w:rsidR="00163C49" w:rsidRPr="008D16F0">
          <w:rPr>
            <w:b/>
          </w:rPr>
          <w:instrText xml:space="preserve"> PAGE   \* MERGEFORMAT </w:instrText>
        </w:r>
        <w:r w:rsidRPr="008D16F0">
          <w:rPr>
            <w:b/>
          </w:rPr>
          <w:fldChar w:fldCharType="separate"/>
        </w:r>
        <w:r w:rsidR="00273A69">
          <w:rPr>
            <w:b/>
            <w:noProof/>
          </w:rPr>
          <w:t>2</w:t>
        </w:r>
        <w:r w:rsidRPr="008D16F0">
          <w:rPr>
            <w:b/>
          </w:rPr>
          <w:fldChar w:fldCharType="end"/>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100" w:rsidRPr="00163C49" w:rsidRDefault="00E62914" w:rsidP="00130100">
    <w:pPr>
      <w:pStyle w:val="llb"/>
      <w:spacing w:before="300"/>
      <w:ind w:left="227"/>
      <w:rPr>
        <w:bCs/>
        <w:noProof/>
        <w:color w:val="7F7F7F" w:themeColor="text1" w:themeTint="80"/>
        <w:sz w:val="18"/>
        <w:szCs w:val="18"/>
        <w:lang w:eastAsia="hu-HU"/>
      </w:rPr>
    </w:pPr>
    <w:r>
      <w:rPr>
        <w:bCs/>
        <w:noProof/>
        <w:color w:val="7F7F7F" w:themeColor="text1" w:themeTint="80"/>
        <w:sz w:val="18"/>
        <w:szCs w:val="18"/>
        <w:lang w:eastAsia="hu-HU"/>
      </w:rPr>
      <w:pict>
        <v:shapetype id="_x0000_t202" coordsize="21600,21600" o:spt="202" path="m,l,21600r21600,l21600,xe">
          <v:stroke joinstyle="miter"/>
          <v:path gradientshapeok="t" o:connecttype="rect"/>
        </v:shapetype>
        <v:shape id="_x0000_s10244" type="#_x0000_t202" style="position:absolute;left:0;text-align:left;margin-left:0;margin-top:12.2pt;width:6pt;height:23.85pt;z-index:251678720;mso-width-relative:margin;mso-height-relative:margin" fillcolor="#e36c0a [2409]" stroked="f">
          <v:textbox>
            <w:txbxContent>
              <w:p w:rsidR="00130100" w:rsidRDefault="00130100" w:rsidP="00130100"/>
            </w:txbxContent>
          </v:textbox>
        </v:shape>
      </w:pict>
    </w:r>
    <w:r w:rsidR="00130100" w:rsidRPr="00163C49">
      <w:rPr>
        <w:bCs/>
        <w:noProof/>
        <w:color w:val="7F7F7F" w:themeColor="text1" w:themeTint="80"/>
        <w:sz w:val="18"/>
        <w:szCs w:val="18"/>
        <w:lang w:eastAsia="hu-HU"/>
      </w:rPr>
      <w:t>Árkádia folyóirat – Magyarország a 20. században</w:t>
    </w:r>
  </w:p>
  <w:p w:rsidR="00761FE1" w:rsidRPr="00761FE1" w:rsidRDefault="00761FE1" w:rsidP="00761FE1">
    <w:pPr>
      <w:pStyle w:val="llb"/>
      <w:ind w:left="227"/>
      <w:rPr>
        <w:bCs/>
        <w:noProof/>
        <w:color w:val="E36C0A" w:themeColor="accent6" w:themeShade="BF"/>
        <w:sz w:val="18"/>
        <w:szCs w:val="18"/>
        <w:lang w:eastAsia="hu-HU"/>
      </w:rPr>
    </w:pPr>
    <w:r w:rsidRPr="00761FE1">
      <w:rPr>
        <w:bCs/>
        <w:noProof/>
        <w:color w:val="E36C0A" w:themeColor="accent6" w:themeShade="BF"/>
        <w:sz w:val="18"/>
        <w:szCs w:val="18"/>
        <w:lang w:eastAsia="hu-HU"/>
      </w:rPr>
      <w:t xml:space="preserve">Tanári portfólió: A paraszti társadalom sorsfordulói Magyarországon 1945 után </w:t>
    </w:r>
  </w:p>
  <w:sdt>
    <w:sdtPr>
      <w:id w:val="4249665"/>
      <w:docPartObj>
        <w:docPartGallery w:val="Page Numbers (Bottom of Page)"/>
        <w:docPartUnique/>
      </w:docPartObj>
    </w:sdtPr>
    <w:sdtContent>
      <w:p w:rsidR="00163C49" w:rsidRPr="008D16F0" w:rsidRDefault="00E62914" w:rsidP="00130100">
        <w:pPr>
          <w:pStyle w:val="llb"/>
          <w:spacing w:before="60"/>
        </w:pPr>
        <w:r w:rsidRPr="008D16F0">
          <w:rPr>
            <w:b/>
          </w:rPr>
          <w:fldChar w:fldCharType="begin"/>
        </w:r>
        <w:r w:rsidR="00163C49" w:rsidRPr="008D16F0">
          <w:rPr>
            <w:b/>
          </w:rPr>
          <w:instrText xml:space="preserve"> PAGE   \* MERGEFORMAT </w:instrText>
        </w:r>
        <w:r w:rsidRPr="008D16F0">
          <w:rPr>
            <w:b/>
          </w:rPr>
          <w:fldChar w:fldCharType="separate"/>
        </w:r>
        <w:r w:rsidR="00273A69">
          <w:rPr>
            <w:b/>
            <w:noProof/>
          </w:rPr>
          <w:t>25</w:t>
        </w:r>
        <w:r w:rsidRPr="008D16F0">
          <w:rPr>
            <w:b/>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C49" w:rsidRPr="00163C49" w:rsidRDefault="00E62914" w:rsidP="00163C49">
    <w:pPr>
      <w:pStyle w:val="llb"/>
      <w:spacing w:before="300"/>
      <w:ind w:left="227"/>
      <w:rPr>
        <w:bCs/>
        <w:noProof/>
        <w:color w:val="7F7F7F" w:themeColor="text1" w:themeTint="80"/>
        <w:sz w:val="18"/>
        <w:szCs w:val="18"/>
        <w:lang w:eastAsia="hu-HU"/>
      </w:rPr>
    </w:pPr>
    <w:r>
      <w:rPr>
        <w:bCs/>
        <w:noProof/>
        <w:color w:val="7F7F7F" w:themeColor="text1" w:themeTint="80"/>
        <w:sz w:val="18"/>
        <w:szCs w:val="18"/>
        <w:lang w:eastAsia="hu-HU"/>
      </w:rPr>
      <w:pict>
        <v:shapetype id="_x0000_t202" coordsize="21600,21600" o:spt="202" path="m,l,21600r21600,l21600,xe">
          <v:stroke joinstyle="miter"/>
          <v:path gradientshapeok="t" o:connecttype="rect"/>
        </v:shapetype>
        <v:shape id="_x0000_s10241" type="#_x0000_t202" style="position:absolute;left:0;text-align:left;margin-left:0;margin-top:12.2pt;width:6pt;height:23.85pt;z-index:251674624;mso-width-relative:margin;mso-height-relative:margin" fillcolor="#e36c0a [2409]" stroked="f">
          <v:textbox style="mso-next-textbox:#_x0000_s10241">
            <w:txbxContent>
              <w:p w:rsidR="00163C49" w:rsidRPr="005E248E" w:rsidRDefault="00163C49">
                <w:pPr>
                  <w:rPr>
                    <w:color w:val="1F8FA5"/>
                  </w:rPr>
                </w:pPr>
              </w:p>
            </w:txbxContent>
          </v:textbox>
        </v:shape>
      </w:pict>
    </w:r>
    <w:r w:rsidR="00163C49" w:rsidRPr="00163C49">
      <w:rPr>
        <w:bCs/>
        <w:noProof/>
        <w:color w:val="7F7F7F" w:themeColor="text1" w:themeTint="80"/>
        <w:sz w:val="18"/>
        <w:szCs w:val="18"/>
        <w:lang w:eastAsia="hu-HU"/>
      </w:rPr>
      <w:t>Árkádia folyóirat – Magyarország a 20. században</w:t>
    </w:r>
  </w:p>
  <w:p w:rsidR="00163C49" w:rsidRPr="00761FE1" w:rsidRDefault="00761FE1" w:rsidP="00163C49">
    <w:pPr>
      <w:pStyle w:val="llb"/>
      <w:ind w:left="227"/>
      <w:rPr>
        <w:bCs/>
        <w:noProof/>
        <w:color w:val="E36C0A" w:themeColor="accent6" w:themeShade="BF"/>
        <w:sz w:val="18"/>
        <w:szCs w:val="18"/>
        <w:lang w:eastAsia="hu-HU"/>
      </w:rPr>
    </w:pPr>
    <w:r w:rsidRPr="00761FE1">
      <w:rPr>
        <w:bCs/>
        <w:noProof/>
        <w:color w:val="E36C0A" w:themeColor="accent6" w:themeShade="BF"/>
        <w:sz w:val="18"/>
        <w:szCs w:val="18"/>
        <w:lang w:eastAsia="hu-HU"/>
      </w:rPr>
      <w:t>Tanári portfólió: A paraszti társadalom sorsfordulói Magyarországon 1945 után</w:t>
    </w:r>
    <w:r w:rsidR="00163C49" w:rsidRPr="00761FE1">
      <w:rPr>
        <w:bCs/>
        <w:noProof/>
        <w:color w:val="E36C0A" w:themeColor="accent6" w:themeShade="BF"/>
        <w:sz w:val="18"/>
        <w:szCs w:val="18"/>
        <w:lang w:eastAsia="hu-HU"/>
      </w:rPr>
      <w:t xml:space="preserve"> </w:t>
    </w:r>
  </w:p>
  <w:p w:rsidR="00163C49" w:rsidRPr="008D16F0" w:rsidRDefault="00E62914" w:rsidP="00130100">
    <w:pPr>
      <w:pStyle w:val="llb"/>
      <w:spacing w:before="60"/>
    </w:pPr>
    <w:sdt>
      <w:sdtPr>
        <w:id w:val="4249714"/>
        <w:docPartObj>
          <w:docPartGallery w:val="Page Numbers (Bottom of Page)"/>
          <w:docPartUnique/>
        </w:docPartObj>
      </w:sdtPr>
      <w:sdtContent>
        <w:r w:rsidRPr="008D16F0">
          <w:rPr>
            <w:b/>
          </w:rPr>
          <w:fldChar w:fldCharType="begin"/>
        </w:r>
        <w:r w:rsidR="00163C49" w:rsidRPr="008D16F0">
          <w:rPr>
            <w:b/>
          </w:rPr>
          <w:instrText xml:space="preserve"> PAGE   \* MERGEFORMAT </w:instrText>
        </w:r>
        <w:r w:rsidRPr="008D16F0">
          <w:rPr>
            <w:b/>
          </w:rPr>
          <w:fldChar w:fldCharType="separate"/>
        </w:r>
        <w:r w:rsidR="00273A69">
          <w:rPr>
            <w:b/>
            <w:noProof/>
          </w:rPr>
          <w:t>1</w:t>
        </w:r>
        <w:r w:rsidRPr="008D16F0">
          <w:rPr>
            <w:b/>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3C49" w:rsidRDefault="00163C49" w:rsidP="001240EA">
      <w:r>
        <w:separator/>
      </w:r>
    </w:p>
  </w:footnote>
  <w:footnote w:type="continuationSeparator" w:id="0">
    <w:p w:rsidR="00163C49" w:rsidRDefault="00163C49" w:rsidP="001240EA">
      <w:r>
        <w:continuationSeparator/>
      </w:r>
    </w:p>
  </w:footnote>
  <w:footnote w:id="1">
    <w:p w:rsidR="00F675BE" w:rsidRPr="00F730D4" w:rsidRDefault="00F675BE" w:rsidP="00F675BE">
      <w:pPr>
        <w:pStyle w:val="Lbjegyzetszveg"/>
        <w:jc w:val="both"/>
        <w:rPr>
          <w:rFonts w:ascii="Nimbus Sans D OT" w:hAnsi="Nimbus Sans D OT"/>
        </w:rPr>
      </w:pPr>
      <w:r w:rsidRPr="00F730D4">
        <w:rPr>
          <w:rStyle w:val="Lbjegyzet-hivatkozs"/>
          <w:rFonts w:ascii="Nimbus Sans D OT" w:hAnsi="Nimbus Sans D OT"/>
        </w:rPr>
        <w:footnoteRef/>
      </w:r>
      <w:r w:rsidRPr="00F730D4">
        <w:rPr>
          <w:rFonts w:ascii="Nimbus Sans D OT" w:hAnsi="Nimbus Sans D OT"/>
        </w:rPr>
        <w:t xml:space="preserve"> Államosítani.</w:t>
      </w:r>
    </w:p>
  </w:footnote>
  <w:footnote w:id="2">
    <w:p w:rsidR="00F675BE" w:rsidRPr="00F730D4" w:rsidRDefault="00F675BE" w:rsidP="00F675BE">
      <w:pPr>
        <w:pStyle w:val="Lbjegyzetszveg"/>
        <w:jc w:val="both"/>
        <w:rPr>
          <w:rFonts w:ascii="Nimbus Sans D OT" w:hAnsi="Nimbus Sans D OT"/>
        </w:rPr>
      </w:pPr>
      <w:r w:rsidRPr="00F730D4">
        <w:rPr>
          <w:rStyle w:val="Lbjegyzet-hivatkozs"/>
          <w:rFonts w:ascii="Nimbus Sans D OT" w:hAnsi="Nimbus Sans D OT"/>
        </w:rPr>
        <w:footnoteRef/>
      </w:r>
      <w:r w:rsidRPr="00F730D4">
        <w:rPr>
          <w:rFonts w:ascii="Nimbus Sans D OT" w:hAnsi="Nimbus Sans D OT"/>
        </w:rPr>
        <w:t xml:space="preserve"> „Elszórtan fekvő földterületek egy helyen (egy tagban) való egyesítése. Magyarországon a kollektivizálás s</w:t>
      </w:r>
      <w:r w:rsidRPr="00F730D4">
        <w:rPr>
          <w:rFonts w:ascii="Nimbus Sans D OT" w:hAnsi="Nimbus Sans D OT"/>
        </w:rPr>
        <w:t>o</w:t>
      </w:r>
      <w:r w:rsidRPr="00F730D4">
        <w:rPr>
          <w:rFonts w:ascii="Nimbus Sans D OT" w:hAnsi="Nimbus Sans D OT"/>
        </w:rPr>
        <w:t>rán a parasztok termelőszövetkezetekbe kényszerítésének legfőbb eszköze volt. A megalakuló termelőszöve</w:t>
      </w:r>
      <w:r w:rsidRPr="00F730D4">
        <w:rPr>
          <w:rFonts w:ascii="Nimbus Sans D OT" w:hAnsi="Nimbus Sans D OT"/>
        </w:rPr>
        <w:t>t</w:t>
      </w:r>
      <w:r w:rsidRPr="00F730D4">
        <w:rPr>
          <w:rFonts w:ascii="Nimbus Sans D OT" w:hAnsi="Nimbus Sans D OT"/>
        </w:rPr>
        <w:t>kezetek földterülete szétszórtan akár 150-200 tagban is fekhetett a határban. A hatékonyabb nagyüzemi te</w:t>
      </w:r>
      <w:r w:rsidRPr="00F730D4">
        <w:rPr>
          <w:rFonts w:ascii="Nimbus Sans D OT" w:hAnsi="Nimbus Sans D OT"/>
        </w:rPr>
        <w:t>r</w:t>
      </w:r>
      <w:r w:rsidRPr="00F730D4">
        <w:rPr>
          <w:rFonts w:ascii="Nimbus Sans D OT" w:hAnsi="Nimbus Sans D OT"/>
        </w:rPr>
        <w:t>melés érdekében össze kellett őket vonni nagyobb egységekbe, tagokba. Az erről szóló rendeletek elvben védték a gazdák érdekeit: a tagosítást ott kellett volna végrehajtani, ahol a legkevesebb cserével lehet az éri</w:t>
      </w:r>
      <w:r w:rsidRPr="00F730D4">
        <w:rPr>
          <w:rFonts w:ascii="Nimbus Sans D OT" w:hAnsi="Nimbus Sans D OT"/>
        </w:rPr>
        <w:t>n</w:t>
      </w:r>
      <w:r w:rsidRPr="00F730D4">
        <w:rPr>
          <w:rFonts w:ascii="Nimbus Sans D OT" w:hAnsi="Nimbus Sans D OT"/>
        </w:rPr>
        <w:t xml:space="preserve">tetteknek azonos értékű csereingatlanokat biztosítani, a cserét pedig közös megegyezéssel lebonyolítani. Ehelyett az 1949 őszétől évente (!) </w:t>
      </w:r>
      <w:proofErr w:type="gramStart"/>
      <w:r w:rsidRPr="00F730D4">
        <w:rPr>
          <w:rFonts w:ascii="Nimbus Sans D OT" w:hAnsi="Nimbus Sans D OT"/>
        </w:rPr>
        <w:t>ismét</w:t>
      </w:r>
      <w:bookmarkStart w:id="0" w:name="_GoBack"/>
      <w:bookmarkEnd w:id="0"/>
      <w:r w:rsidRPr="00F730D4">
        <w:rPr>
          <w:rFonts w:ascii="Nimbus Sans D OT" w:hAnsi="Nimbus Sans D OT"/>
        </w:rPr>
        <w:t>lődő</w:t>
      </w:r>
      <w:proofErr w:type="gramEnd"/>
      <w:r w:rsidRPr="00F730D4">
        <w:rPr>
          <w:rFonts w:ascii="Nimbus Sans D OT" w:hAnsi="Nimbus Sans D OT"/>
        </w:rPr>
        <w:t xml:space="preserve"> tagosítás a  termelőszövetkezetbe kényszerítés legfőbb eszköze lett. A gazdáknak a távol eső, gyengébb minőségű földeket adták az addigiért cserébe, és a következő éve</w:t>
      </w:r>
      <w:r w:rsidRPr="00F730D4">
        <w:rPr>
          <w:rFonts w:ascii="Nimbus Sans D OT" w:hAnsi="Nimbus Sans D OT"/>
        </w:rPr>
        <w:t>k</w:t>
      </w:r>
      <w:r w:rsidRPr="00F730D4">
        <w:rPr>
          <w:rFonts w:ascii="Nimbus Sans D OT" w:hAnsi="Nimbus Sans D OT"/>
        </w:rPr>
        <w:t>ben újabb és újabb csere következett. A másodszori vagy harmadszori cserebirtokot a gazda ritkán fogadta el, inkább felajánlotta az államnak a földet, és felhagyott a földműveléssel, vagy belépett a termelőszövetkezetbe.” (</w:t>
      </w:r>
      <w:hyperlink r:id="rId1" w:history="1">
        <w:r w:rsidRPr="00F730D4">
          <w:rPr>
            <w:rStyle w:val="Hiperhivatkozs"/>
            <w:rFonts w:ascii="Nimbus Sans D OT" w:hAnsi="Nimbus Sans D OT"/>
          </w:rPr>
          <w:t>http://www.rev.hu/sulinet45/ora1/index.htm 2016</w:t>
        </w:r>
      </w:hyperlink>
      <w:r w:rsidRPr="00F730D4">
        <w:rPr>
          <w:rFonts w:ascii="Nimbus Sans D OT" w:hAnsi="Nimbus Sans D OT"/>
        </w:rPr>
        <w:t>. 11. 16.)</w:t>
      </w:r>
    </w:p>
  </w:footnote>
  <w:footnote w:id="3">
    <w:p w:rsidR="00F675BE" w:rsidRPr="00F730D4" w:rsidRDefault="00F675BE" w:rsidP="00F675BE">
      <w:pPr>
        <w:pStyle w:val="Lbjegyzetszveg"/>
        <w:jc w:val="both"/>
        <w:rPr>
          <w:rFonts w:ascii="Nimbus Sans D OT" w:hAnsi="Nimbus Sans D OT"/>
        </w:rPr>
      </w:pPr>
      <w:r w:rsidRPr="00F730D4">
        <w:rPr>
          <w:rStyle w:val="Lbjegyzet-hivatkozs"/>
          <w:rFonts w:ascii="Nimbus Sans D OT" w:hAnsi="Nimbus Sans D OT"/>
        </w:rPr>
        <w:footnoteRef/>
      </w:r>
      <w:r w:rsidRPr="00F730D4">
        <w:rPr>
          <w:rFonts w:ascii="Nimbus Sans D OT" w:hAnsi="Nimbus Sans D OT"/>
        </w:rPr>
        <w:t xml:space="preserve"> </w:t>
      </w:r>
      <w:proofErr w:type="gramStart"/>
      <w:r w:rsidRPr="00F730D4">
        <w:rPr>
          <w:rFonts w:ascii="Nimbus Sans D OT" w:hAnsi="Nimbus Sans D OT"/>
        </w:rPr>
        <w:t>termelőszövetkezeti</w:t>
      </w:r>
      <w:proofErr w:type="gramEnd"/>
      <w:r w:rsidRPr="00F730D4">
        <w:rPr>
          <w:rFonts w:ascii="Nimbus Sans D OT" w:hAnsi="Nimbus Sans D OT"/>
        </w:rPr>
        <w:t xml:space="preserve"> csoport</w:t>
      </w:r>
    </w:p>
  </w:footnote>
  <w:footnote w:id="4">
    <w:p w:rsidR="00F675BE" w:rsidRPr="00F730D4" w:rsidRDefault="00F675BE" w:rsidP="00F675BE">
      <w:pPr>
        <w:pStyle w:val="Lbjegyzetszveg"/>
        <w:jc w:val="both"/>
        <w:rPr>
          <w:rFonts w:ascii="Nimbus Sans D OT" w:hAnsi="Nimbus Sans D OT"/>
        </w:rPr>
      </w:pPr>
      <w:r w:rsidRPr="00F730D4">
        <w:rPr>
          <w:rStyle w:val="Lbjegyzet-hivatkozs"/>
          <w:rFonts w:ascii="Nimbus Sans D OT" w:hAnsi="Nimbus Sans D OT"/>
        </w:rPr>
        <w:footnoteRef/>
      </w:r>
      <w:r w:rsidRPr="00F730D4">
        <w:rPr>
          <w:rFonts w:ascii="Nimbus Sans D OT" w:hAnsi="Nimbus Sans D OT"/>
        </w:rPr>
        <w:t xml:space="preserve"> „A Szovjetunióban az 1920-as évek végén kezdődött erőszakos és kényszerű szövetkezetesítést durva ka</w:t>
      </w:r>
      <w:r w:rsidRPr="00F730D4">
        <w:rPr>
          <w:rFonts w:ascii="Nimbus Sans D OT" w:hAnsi="Nimbus Sans D OT"/>
        </w:rPr>
        <w:t>m</w:t>
      </w:r>
      <w:r w:rsidRPr="00F730D4">
        <w:rPr>
          <w:rFonts w:ascii="Nimbus Sans D OT" w:hAnsi="Nimbus Sans D OT"/>
        </w:rPr>
        <w:t>pány kísérte a gazdag parasztokkal, a kulákokkal szemben, akik általában nem akartak belépni a kolhozokba. A kulák meghatározás - ami eredetileg módosabb vagy gazdag parasztot jelentett - egyre szélesedő fogalomk</w:t>
      </w:r>
      <w:r w:rsidRPr="00F730D4">
        <w:rPr>
          <w:rFonts w:ascii="Nimbus Sans D OT" w:hAnsi="Nimbus Sans D OT"/>
        </w:rPr>
        <w:t>ö</w:t>
      </w:r>
      <w:r w:rsidRPr="00F730D4">
        <w:rPr>
          <w:rFonts w:ascii="Nimbus Sans D OT" w:hAnsi="Nimbus Sans D OT"/>
        </w:rPr>
        <w:t xml:space="preserve">rébe a csak töredékföldekkel rendelkező, de ahhoz ragaszkodó parasztok is bekerültek. Magyarországon a </w:t>
      </w:r>
      <w:proofErr w:type="spellStart"/>
      <w:r w:rsidRPr="00F730D4">
        <w:rPr>
          <w:rFonts w:ascii="Nimbus Sans D OT" w:hAnsi="Nimbus Sans D OT"/>
        </w:rPr>
        <w:t>szövetkezetísési</w:t>
      </w:r>
      <w:proofErr w:type="spellEnd"/>
      <w:r w:rsidRPr="00F730D4">
        <w:rPr>
          <w:rFonts w:ascii="Nimbus Sans D OT" w:hAnsi="Nimbus Sans D OT"/>
        </w:rPr>
        <w:t xml:space="preserve"> kampány 1948-as kezdete után ugyancsak előtérbe került a kulákok elleni harc, amely azt hirdette, hogy a kulák a kapitalista rendszer csökevénye, aki jelentős magántulajdona miatt eleve ellenséges az új társadalmi berendezkedéssel szemben. Csakúgy, mint a Szovjetunióban, a kulák meghatározás Magyaro</w:t>
      </w:r>
      <w:r w:rsidRPr="00F730D4">
        <w:rPr>
          <w:rFonts w:ascii="Nimbus Sans D OT" w:hAnsi="Nimbus Sans D OT"/>
        </w:rPr>
        <w:t>r</w:t>
      </w:r>
      <w:r w:rsidRPr="00F730D4">
        <w:rPr>
          <w:rFonts w:ascii="Nimbus Sans D OT" w:hAnsi="Nimbus Sans D OT"/>
        </w:rPr>
        <w:t>szágon is teljesen parttalanná vált.” (</w:t>
      </w:r>
      <w:hyperlink r:id="rId2" w:history="1">
        <w:r w:rsidRPr="00F730D4">
          <w:rPr>
            <w:rStyle w:val="Hiperhivatkozs"/>
            <w:rFonts w:ascii="Nimbus Sans D OT" w:hAnsi="Nimbus Sans D OT"/>
          </w:rPr>
          <w:t>http://www.rev.hu/sulinet45/ora1/index.htm</w:t>
        </w:r>
      </w:hyperlink>
      <w:r w:rsidRPr="00F730D4">
        <w:rPr>
          <w:rFonts w:ascii="Nimbus Sans D OT" w:hAnsi="Nimbus Sans D OT"/>
        </w:rPr>
        <w:t xml:space="preserve"> 2016. 11. 16.)</w:t>
      </w:r>
    </w:p>
  </w:footnote>
  <w:footnote w:id="5">
    <w:p w:rsidR="00F675BE" w:rsidRPr="00F730D4" w:rsidRDefault="00F675BE" w:rsidP="00F675BE">
      <w:pPr>
        <w:pStyle w:val="Lbjegyzetszveg"/>
        <w:jc w:val="both"/>
        <w:rPr>
          <w:rFonts w:ascii="Nimbus Sans D OT" w:hAnsi="Nimbus Sans D OT"/>
        </w:rPr>
      </w:pPr>
      <w:r w:rsidRPr="00F730D4">
        <w:rPr>
          <w:rStyle w:val="Lbjegyzet-hivatkozs"/>
          <w:rFonts w:ascii="Nimbus Sans D OT" w:hAnsi="Nimbus Sans D OT"/>
        </w:rPr>
        <w:footnoteRef/>
      </w:r>
      <w:r w:rsidRPr="00F730D4">
        <w:rPr>
          <w:rFonts w:ascii="Nimbus Sans D OT" w:hAnsi="Nimbus Sans D OT"/>
        </w:rPr>
        <w:t xml:space="preserve"> Az egyházak rendszerellenes tevékenysége. Mivel a kommunista állam ellenségének tekintette az egyházakat és a vallást, eleve feltételezte azokról, hogy uralmát meg akarják dönteni, azaz „reakciósok.” Ezt az érvet has</w:t>
      </w:r>
      <w:r w:rsidRPr="00F730D4">
        <w:rPr>
          <w:rFonts w:ascii="Nimbus Sans D OT" w:hAnsi="Nimbus Sans D OT"/>
        </w:rPr>
        <w:t>z</w:t>
      </w:r>
      <w:r w:rsidRPr="00F730D4">
        <w:rPr>
          <w:rFonts w:ascii="Nimbus Sans D OT" w:hAnsi="Nimbus Sans D OT"/>
        </w:rPr>
        <w:t>nálták fel az egyházak üldözésére.</w:t>
      </w:r>
    </w:p>
  </w:footnote>
  <w:footnote w:id="6">
    <w:p w:rsidR="00F675BE" w:rsidRPr="00F730D4" w:rsidRDefault="00F675BE" w:rsidP="00F675BE">
      <w:pPr>
        <w:pStyle w:val="Lbjegyzetszveg"/>
        <w:jc w:val="both"/>
        <w:rPr>
          <w:rFonts w:ascii="Nimbus Sans D OT" w:hAnsi="Nimbus Sans D OT"/>
        </w:rPr>
      </w:pPr>
      <w:r w:rsidRPr="00F730D4">
        <w:rPr>
          <w:rStyle w:val="Lbjegyzet-hivatkozs"/>
          <w:rFonts w:ascii="Nimbus Sans D OT" w:hAnsi="Nimbus Sans D OT"/>
        </w:rPr>
        <w:footnoteRef/>
      </w:r>
      <w:r w:rsidRPr="00F730D4">
        <w:rPr>
          <w:rFonts w:ascii="Nimbus Sans D OT" w:hAnsi="Nimbus Sans D OT"/>
        </w:rPr>
        <w:t xml:space="preserve"> Nagy Imre új kormányfőként 1953. július 4-én meghirdette a kormányprogram változtatásait. A beszédet a rádió is közvetítette. Ennek során ígéretet tett az elhibázott gazdaságpolitika kiigazítására, az életszínvonal emelésére, a kuláklista eltörlésére, az egyéni gazdák [vagyis nem tsz tagok] terheinek csökkentésére, a tsz-ek feloszlatásának engedélyezésére, valamint például az internálótáborok, a kitelepítések megszüntetésére.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C49" w:rsidRPr="00A7362F" w:rsidRDefault="00761FE1" w:rsidP="00A7362F">
    <w:pPr>
      <w:pStyle w:val="lfej"/>
      <w:spacing w:after="600"/>
      <w:rPr>
        <w:rFonts w:ascii="Museo Sans 100" w:hAnsi="Museo Sans 100" w:cstheme="minorHAnsi"/>
        <w:color w:val="7F7F7F" w:themeColor="text1" w:themeTint="80"/>
        <w:spacing w:val="20"/>
        <w:sz w:val="20"/>
        <w:szCs w:val="20"/>
      </w:rPr>
    </w:pPr>
    <w:r>
      <w:rPr>
        <w:rFonts w:ascii="Book Antiqua" w:hAnsi="Book Antiqua" w:cstheme="minorHAnsi"/>
        <w:noProof/>
        <w:color w:val="7F7F7F" w:themeColor="text1" w:themeTint="80"/>
        <w:spacing w:val="20"/>
        <w:sz w:val="24"/>
        <w:szCs w:val="24"/>
        <w:lang w:eastAsia="hu-HU"/>
      </w:rPr>
      <w:drawing>
        <wp:anchor distT="0" distB="0" distL="114300" distR="114300" simplePos="0" relativeHeight="251682816" behindDoc="0" locked="0" layoutInCell="1" allowOverlap="1">
          <wp:simplePos x="0" y="0"/>
          <wp:positionH relativeFrom="column">
            <wp:posOffset>4774837</wp:posOffset>
          </wp:positionH>
          <wp:positionV relativeFrom="paragraph">
            <wp:posOffset>-109311</wp:posOffset>
          </wp:positionV>
          <wp:extent cx="934539" cy="352697"/>
          <wp:effectExtent l="19050" t="0" r="0" b="0"/>
          <wp:wrapNone/>
          <wp:docPr id="6" name="Kép 5" descr="arkadia_logo_naran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kadia_logo_narancs.jpg"/>
                  <pic:cNvPicPr/>
                </pic:nvPicPr>
                <pic:blipFill>
                  <a:blip r:embed="rId1"/>
                  <a:stretch>
                    <a:fillRect/>
                  </a:stretch>
                </pic:blipFill>
                <pic:spPr>
                  <a:xfrm>
                    <a:off x="0" y="0"/>
                    <a:ext cx="934539" cy="352697"/>
                  </a:xfrm>
                  <a:prstGeom prst="rect">
                    <a:avLst/>
                  </a:prstGeom>
                </pic:spPr>
              </pic:pic>
            </a:graphicData>
          </a:graphic>
        </wp:anchor>
      </w:drawing>
    </w:r>
    <w:r w:rsidR="00163C49">
      <w:rPr>
        <w:rFonts w:ascii="Book Antiqua" w:hAnsi="Book Antiqua" w:cstheme="minorHAnsi"/>
        <w:b/>
        <w:color w:val="800000"/>
        <w:sz w:val="24"/>
        <w:szCs w:val="24"/>
      </w:rPr>
      <w:t xml:space="preserve"> </w:t>
    </w:r>
    <w:r w:rsidR="00163C49" w:rsidRPr="00761FE1">
      <w:rPr>
        <w:rFonts w:ascii="Book Antiqua" w:hAnsi="Book Antiqua" w:cstheme="minorHAnsi"/>
        <w:color w:val="E36C0A" w:themeColor="accent6" w:themeShade="BF"/>
        <w:spacing w:val="20"/>
        <w:position w:val="2"/>
        <w:sz w:val="20"/>
        <w:szCs w:val="20"/>
      </w:rPr>
      <w:t>■</w:t>
    </w:r>
    <w:r w:rsidR="00163C49">
      <w:rPr>
        <w:rFonts w:ascii="Book Antiqua" w:hAnsi="Book Antiqua" w:cstheme="minorHAnsi"/>
        <w:color w:val="800000"/>
        <w:spacing w:val="20"/>
        <w:sz w:val="20"/>
        <w:szCs w:val="20"/>
      </w:rPr>
      <w:t xml:space="preserve"> </w:t>
    </w:r>
    <w:r w:rsidR="00163C49" w:rsidRPr="008D16F0">
      <w:rPr>
        <w:rFonts w:cstheme="minorHAnsi"/>
        <w:color w:val="7F7F7F" w:themeColor="text1" w:themeTint="80"/>
        <w:spacing w:val="20"/>
        <w:sz w:val="20"/>
        <w:szCs w:val="20"/>
      </w:rPr>
      <w:t>A történelem és irodalom oktatásának megújításáért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C49" w:rsidRPr="00D90876" w:rsidRDefault="00761FE1" w:rsidP="00A7362F">
    <w:pPr>
      <w:pStyle w:val="lfej"/>
      <w:spacing w:after="600"/>
      <w:ind w:left="1701"/>
      <w:jc w:val="right"/>
      <w:rPr>
        <w:rFonts w:ascii="Museo Sans 100" w:hAnsi="Museo Sans 100" w:cstheme="minorHAnsi"/>
        <w:color w:val="7F7F7F" w:themeColor="text1" w:themeTint="80"/>
        <w:spacing w:val="20"/>
        <w:sz w:val="20"/>
        <w:szCs w:val="20"/>
      </w:rPr>
    </w:pPr>
    <w:r w:rsidRPr="00761FE1">
      <w:rPr>
        <w:rFonts w:cstheme="minorHAnsi"/>
        <w:noProof/>
        <w:color w:val="800000"/>
        <w:spacing w:val="20"/>
        <w:sz w:val="20"/>
        <w:szCs w:val="20"/>
        <w:lang w:eastAsia="hu-HU"/>
      </w:rPr>
      <w:drawing>
        <wp:anchor distT="0" distB="0" distL="114300" distR="114300" simplePos="0" relativeHeight="251684864" behindDoc="0" locked="0" layoutInCell="1" allowOverlap="1">
          <wp:simplePos x="0" y="0"/>
          <wp:positionH relativeFrom="column">
            <wp:posOffset>-6168</wp:posOffset>
          </wp:positionH>
          <wp:positionV relativeFrom="paragraph">
            <wp:posOffset>-148499</wp:posOffset>
          </wp:positionV>
          <wp:extent cx="934539" cy="352697"/>
          <wp:effectExtent l="19050" t="0" r="0" b="0"/>
          <wp:wrapNone/>
          <wp:docPr id="8" name="Kép 5" descr="arkadia_logo_naran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kadia_logo_narancs.jpg"/>
                  <pic:cNvPicPr/>
                </pic:nvPicPr>
                <pic:blipFill>
                  <a:blip r:embed="rId1"/>
                  <a:stretch>
                    <a:fillRect/>
                  </a:stretch>
                </pic:blipFill>
                <pic:spPr>
                  <a:xfrm>
                    <a:off x="0" y="0"/>
                    <a:ext cx="934539" cy="352697"/>
                  </a:xfrm>
                  <a:prstGeom prst="rect">
                    <a:avLst/>
                  </a:prstGeom>
                </pic:spPr>
              </pic:pic>
            </a:graphicData>
          </a:graphic>
        </wp:anchor>
      </w:drawing>
    </w:r>
    <w:r w:rsidR="00163C49" w:rsidRPr="008D16F0">
      <w:rPr>
        <w:rFonts w:cstheme="minorHAnsi"/>
        <w:color w:val="800000"/>
        <w:spacing w:val="20"/>
        <w:sz w:val="20"/>
        <w:szCs w:val="20"/>
      </w:rPr>
      <w:t xml:space="preserve"> </w:t>
    </w:r>
    <w:r w:rsidR="00163C49" w:rsidRPr="008D16F0">
      <w:rPr>
        <w:rFonts w:cstheme="minorHAnsi"/>
        <w:color w:val="7F7F7F" w:themeColor="text1" w:themeTint="80"/>
        <w:spacing w:val="20"/>
        <w:sz w:val="20"/>
        <w:szCs w:val="20"/>
      </w:rPr>
      <w:t>A történelem és irodalom oktatásának megújításáért</w:t>
    </w:r>
    <w:r w:rsidR="00163C49">
      <w:rPr>
        <w:rFonts w:ascii="Museo Sans 100" w:hAnsi="Museo Sans 100" w:cstheme="minorHAnsi"/>
        <w:color w:val="7F7F7F" w:themeColor="text1" w:themeTint="80"/>
        <w:spacing w:val="20"/>
        <w:sz w:val="20"/>
        <w:szCs w:val="20"/>
      </w:rPr>
      <w:t xml:space="preserve"> </w:t>
    </w:r>
    <w:r w:rsidR="00163C49" w:rsidRPr="00761FE1">
      <w:rPr>
        <w:rFonts w:ascii="Book Antiqua" w:hAnsi="Book Antiqua" w:cstheme="minorHAnsi"/>
        <w:color w:val="E36C0A" w:themeColor="accent6" w:themeShade="BF"/>
        <w:spacing w:val="20"/>
        <w:position w:val="2"/>
        <w:sz w:val="20"/>
        <w:szCs w:val="2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F5352"/>
    <w:multiLevelType w:val="hybridMultilevel"/>
    <w:tmpl w:val="60AC126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0DC450C5"/>
    <w:multiLevelType w:val="hybridMultilevel"/>
    <w:tmpl w:val="CB041692"/>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17B40885"/>
    <w:multiLevelType w:val="hybridMultilevel"/>
    <w:tmpl w:val="2C948AF6"/>
    <w:lvl w:ilvl="0" w:tplc="5010F3E2">
      <w:start w:val="3"/>
      <w:numFmt w:val="bullet"/>
      <w:lvlText w:val="-"/>
      <w:lvlJc w:val="left"/>
      <w:pPr>
        <w:ind w:left="720" w:hanging="360"/>
      </w:pPr>
      <w:rPr>
        <w:rFonts w:ascii="Times New Roman" w:eastAsiaTheme="minorHAnsi"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2D9F59C1"/>
    <w:multiLevelType w:val="hybridMultilevel"/>
    <w:tmpl w:val="072EACE8"/>
    <w:lvl w:ilvl="0" w:tplc="5010F3E2">
      <w:start w:val="3"/>
      <w:numFmt w:val="bullet"/>
      <w:lvlText w:val="-"/>
      <w:lvlJc w:val="left"/>
      <w:pPr>
        <w:ind w:left="720" w:hanging="360"/>
      </w:pPr>
      <w:rPr>
        <w:rFonts w:ascii="Times New Roman" w:eastAsiaTheme="minorHAnsi"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387E6C7C"/>
    <w:multiLevelType w:val="hybridMultilevel"/>
    <w:tmpl w:val="49CEECAA"/>
    <w:lvl w:ilvl="0" w:tplc="5010F3E2">
      <w:start w:val="3"/>
      <w:numFmt w:val="bullet"/>
      <w:lvlText w:val="-"/>
      <w:lvlJc w:val="left"/>
      <w:pPr>
        <w:ind w:left="1080" w:hanging="360"/>
      </w:pPr>
      <w:rPr>
        <w:rFonts w:ascii="Times New Roman" w:eastAsiaTheme="minorHAnsi" w:hAnsi="Times New Roman" w:cs="Times New Roman" w:hint="default"/>
        <w:b/>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5">
    <w:nsid w:val="3BCA7FA4"/>
    <w:multiLevelType w:val="hybridMultilevel"/>
    <w:tmpl w:val="12F457CC"/>
    <w:lvl w:ilvl="0" w:tplc="5010F3E2">
      <w:start w:val="3"/>
      <w:numFmt w:val="bullet"/>
      <w:lvlText w:val="-"/>
      <w:lvlJc w:val="left"/>
      <w:pPr>
        <w:ind w:left="1080" w:hanging="360"/>
      </w:pPr>
      <w:rPr>
        <w:rFonts w:ascii="Times New Roman" w:eastAsiaTheme="minorHAnsi" w:hAnsi="Times New Roman" w:cs="Times New Roman" w:hint="default"/>
        <w:b/>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6">
    <w:nsid w:val="3CD32952"/>
    <w:multiLevelType w:val="hybridMultilevel"/>
    <w:tmpl w:val="B46E62D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416D2B73"/>
    <w:multiLevelType w:val="hybridMultilevel"/>
    <w:tmpl w:val="F45E6C7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4A306863"/>
    <w:multiLevelType w:val="hybridMultilevel"/>
    <w:tmpl w:val="CD34FB0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4F26257F"/>
    <w:multiLevelType w:val="hybridMultilevel"/>
    <w:tmpl w:val="274A9A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52F07C5A"/>
    <w:multiLevelType w:val="hybridMultilevel"/>
    <w:tmpl w:val="DDDCD2E6"/>
    <w:lvl w:ilvl="0" w:tplc="040E0017">
      <w:start w:val="1"/>
      <w:numFmt w:val="lowerLetter"/>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53F06F49"/>
    <w:multiLevelType w:val="hybridMultilevel"/>
    <w:tmpl w:val="8CEE3230"/>
    <w:lvl w:ilvl="0" w:tplc="00F2BE72">
      <w:start w:val="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59D34BC2"/>
    <w:multiLevelType w:val="hybridMultilevel"/>
    <w:tmpl w:val="49C4556A"/>
    <w:lvl w:ilvl="0" w:tplc="5010F3E2">
      <w:start w:val="3"/>
      <w:numFmt w:val="bullet"/>
      <w:lvlText w:val="-"/>
      <w:lvlJc w:val="left"/>
      <w:pPr>
        <w:ind w:left="1080" w:hanging="360"/>
      </w:pPr>
      <w:rPr>
        <w:rFonts w:ascii="Times New Roman" w:eastAsiaTheme="minorHAnsi" w:hAnsi="Times New Roman" w:cs="Times New Roman" w:hint="default"/>
        <w:b/>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3">
    <w:nsid w:val="5DB7001E"/>
    <w:multiLevelType w:val="hybridMultilevel"/>
    <w:tmpl w:val="4B686B7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4">
    <w:nsid w:val="5F29044D"/>
    <w:multiLevelType w:val="hybridMultilevel"/>
    <w:tmpl w:val="5CEA0B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5FAC0CE7"/>
    <w:multiLevelType w:val="hybridMultilevel"/>
    <w:tmpl w:val="556A2322"/>
    <w:lvl w:ilvl="0" w:tplc="040E0001">
      <w:start w:val="1"/>
      <w:numFmt w:val="bullet"/>
      <w:lvlText w:val=""/>
      <w:lvlJc w:val="left"/>
      <w:pPr>
        <w:ind w:left="1080" w:hanging="360"/>
      </w:pPr>
      <w:rPr>
        <w:rFonts w:ascii="Symbol" w:hAnsi="Symbol" w:hint="default"/>
      </w:rPr>
    </w:lvl>
    <w:lvl w:ilvl="1" w:tplc="2CDC3850">
      <w:numFmt w:val="bullet"/>
      <w:lvlText w:val="-"/>
      <w:lvlJc w:val="left"/>
      <w:pPr>
        <w:ind w:left="1800" w:hanging="360"/>
      </w:pPr>
      <w:rPr>
        <w:rFonts w:ascii="Calibri" w:eastAsiaTheme="minorHAnsi" w:hAnsi="Calibri" w:cs="Calibri"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6">
    <w:nsid w:val="60420999"/>
    <w:multiLevelType w:val="hybridMultilevel"/>
    <w:tmpl w:val="CC2C2C80"/>
    <w:lvl w:ilvl="0" w:tplc="5010F3E2">
      <w:start w:val="3"/>
      <w:numFmt w:val="bullet"/>
      <w:lvlText w:val="-"/>
      <w:lvlJc w:val="left"/>
      <w:pPr>
        <w:ind w:left="720" w:hanging="360"/>
      </w:pPr>
      <w:rPr>
        <w:rFonts w:ascii="Times New Roman" w:eastAsiaTheme="minorHAnsi"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nsid w:val="67AF7F17"/>
    <w:multiLevelType w:val="hybridMultilevel"/>
    <w:tmpl w:val="F326A7B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69437BD6"/>
    <w:multiLevelType w:val="hybridMultilevel"/>
    <w:tmpl w:val="3B7C4D1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6E476ABB"/>
    <w:multiLevelType w:val="hybridMultilevel"/>
    <w:tmpl w:val="0DC0D908"/>
    <w:lvl w:ilvl="0" w:tplc="DBDAE022">
      <w:start w:val="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nsid w:val="6FAB3336"/>
    <w:multiLevelType w:val="hybridMultilevel"/>
    <w:tmpl w:val="F100401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nsid w:val="794F2FA0"/>
    <w:multiLevelType w:val="hybridMultilevel"/>
    <w:tmpl w:val="900C8CE2"/>
    <w:lvl w:ilvl="0" w:tplc="040E0017">
      <w:start w:val="1"/>
      <w:numFmt w:val="lowerLetter"/>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nsid w:val="7ACA7C7B"/>
    <w:multiLevelType w:val="hybridMultilevel"/>
    <w:tmpl w:val="7C7ABFF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nsid w:val="7E8331F3"/>
    <w:multiLevelType w:val="hybridMultilevel"/>
    <w:tmpl w:val="FC4A5E4C"/>
    <w:lvl w:ilvl="0" w:tplc="040E0001">
      <w:start w:val="1"/>
      <w:numFmt w:val="bullet"/>
      <w:lvlText w:val=""/>
      <w:lvlJc w:val="left"/>
      <w:pPr>
        <w:ind w:left="720" w:hanging="360"/>
      </w:pPr>
      <w:rPr>
        <w:rFonts w:ascii="Symbol" w:hAnsi="Symbol"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14"/>
  </w:num>
  <w:num w:numId="4">
    <w:abstractNumId w:val="23"/>
  </w:num>
  <w:num w:numId="5">
    <w:abstractNumId w:val="9"/>
  </w:num>
  <w:num w:numId="6">
    <w:abstractNumId w:val="22"/>
  </w:num>
  <w:num w:numId="7">
    <w:abstractNumId w:val="0"/>
  </w:num>
  <w:num w:numId="8">
    <w:abstractNumId w:val="18"/>
  </w:num>
  <w:num w:numId="9">
    <w:abstractNumId w:val="5"/>
  </w:num>
  <w:num w:numId="10">
    <w:abstractNumId w:val="12"/>
  </w:num>
  <w:num w:numId="11">
    <w:abstractNumId w:val="4"/>
  </w:num>
  <w:num w:numId="12">
    <w:abstractNumId w:val="3"/>
  </w:num>
  <w:num w:numId="13">
    <w:abstractNumId w:val="2"/>
  </w:num>
  <w:num w:numId="14">
    <w:abstractNumId w:val="10"/>
  </w:num>
  <w:num w:numId="15">
    <w:abstractNumId w:val="7"/>
  </w:num>
  <w:num w:numId="16">
    <w:abstractNumId w:val="21"/>
  </w:num>
  <w:num w:numId="17">
    <w:abstractNumId w:val="6"/>
  </w:num>
  <w:num w:numId="18">
    <w:abstractNumId w:val="13"/>
  </w:num>
  <w:num w:numId="19">
    <w:abstractNumId w:val="17"/>
  </w:num>
  <w:num w:numId="20">
    <w:abstractNumId w:val="16"/>
  </w:num>
  <w:num w:numId="21">
    <w:abstractNumId w:val="11"/>
  </w:num>
  <w:num w:numId="22">
    <w:abstractNumId w:val="19"/>
  </w:num>
  <w:num w:numId="23">
    <w:abstractNumId w:val="8"/>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08"/>
  <w:autoHyphenation/>
  <w:hyphenationZone w:val="425"/>
  <w:evenAndOddHeaders/>
  <w:characterSpacingControl w:val="doNotCompress"/>
  <w:hdrShapeDefaults>
    <o:shapedefaults v:ext="edit" spidmax="10248">
      <o:colormenu v:ext="edit" fillcolor="none [2409]" strokecolor="none"/>
    </o:shapedefaults>
    <o:shapelayout v:ext="edit">
      <o:idmap v:ext="edit" data="10"/>
    </o:shapelayout>
  </w:hdrShapeDefaults>
  <w:footnotePr>
    <w:footnote w:id="-1"/>
    <w:footnote w:id="0"/>
  </w:footnotePr>
  <w:endnotePr>
    <w:endnote w:id="-1"/>
    <w:endnote w:id="0"/>
  </w:endnotePr>
  <w:compat/>
  <w:rsids>
    <w:rsidRoot w:val="00097B37"/>
    <w:rsid w:val="00097B37"/>
    <w:rsid w:val="00110AA3"/>
    <w:rsid w:val="001240EA"/>
    <w:rsid w:val="00130100"/>
    <w:rsid w:val="00130E50"/>
    <w:rsid w:val="00163C49"/>
    <w:rsid w:val="00193C20"/>
    <w:rsid w:val="00272CE7"/>
    <w:rsid w:val="00273A69"/>
    <w:rsid w:val="002C6A5C"/>
    <w:rsid w:val="002D6C99"/>
    <w:rsid w:val="003201AA"/>
    <w:rsid w:val="003E384B"/>
    <w:rsid w:val="004040EE"/>
    <w:rsid w:val="00414874"/>
    <w:rsid w:val="005E248E"/>
    <w:rsid w:val="00650675"/>
    <w:rsid w:val="0067114F"/>
    <w:rsid w:val="006C1985"/>
    <w:rsid w:val="006C590C"/>
    <w:rsid w:val="006D5D52"/>
    <w:rsid w:val="006F21B5"/>
    <w:rsid w:val="00761FE1"/>
    <w:rsid w:val="00792C15"/>
    <w:rsid w:val="007C69F9"/>
    <w:rsid w:val="008439ED"/>
    <w:rsid w:val="00846E4E"/>
    <w:rsid w:val="008607F5"/>
    <w:rsid w:val="008B3AF8"/>
    <w:rsid w:val="008D16F0"/>
    <w:rsid w:val="00911A3A"/>
    <w:rsid w:val="00A7362F"/>
    <w:rsid w:val="00B26E15"/>
    <w:rsid w:val="00BF079E"/>
    <w:rsid w:val="00C31027"/>
    <w:rsid w:val="00D90876"/>
    <w:rsid w:val="00E62914"/>
    <w:rsid w:val="00EF237D"/>
    <w:rsid w:val="00EF3BE4"/>
    <w:rsid w:val="00F6737D"/>
    <w:rsid w:val="00F675BE"/>
    <w:rsid w:val="00F67E3B"/>
    <w:rsid w:val="00F730D4"/>
    <w:rsid w:val="00FD1A54"/>
    <w:rsid w:val="00FD6804"/>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48">
      <o:colormenu v:ext="edit" fillcolor="none [2409]"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040EE"/>
  </w:style>
  <w:style w:type="paragraph" w:styleId="Cmsor2">
    <w:name w:val="heading 2"/>
    <w:basedOn w:val="Norml"/>
    <w:link w:val="Cmsor2Char"/>
    <w:uiPriority w:val="9"/>
    <w:qFormat/>
    <w:rsid w:val="00097B37"/>
    <w:pPr>
      <w:spacing w:before="100" w:beforeAutospacing="1" w:after="100" w:afterAutospacing="1"/>
      <w:outlineLvl w:val="1"/>
    </w:pPr>
    <w:rPr>
      <w:rFonts w:ascii="Times New Roman" w:eastAsia="Times New Roman" w:hAnsi="Times New Roman" w:cs="Times New Roman"/>
      <w:b/>
      <w:bCs/>
      <w:sz w:val="36"/>
      <w:szCs w:val="3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097B37"/>
    <w:rPr>
      <w:rFonts w:ascii="Times New Roman" w:eastAsia="Times New Roman" w:hAnsi="Times New Roman" w:cs="Times New Roman"/>
      <w:b/>
      <w:bCs/>
      <w:sz w:val="36"/>
      <w:szCs w:val="36"/>
      <w:lang w:eastAsia="hu-HU"/>
    </w:rPr>
  </w:style>
  <w:style w:type="character" w:customStyle="1" w:styleId="art-postheadericon">
    <w:name w:val="art-postheadericon"/>
    <w:basedOn w:val="Bekezdsalapbettpusa"/>
    <w:rsid w:val="00097B37"/>
  </w:style>
  <w:style w:type="character" w:styleId="Kiemels2">
    <w:name w:val="Strong"/>
    <w:basedOn w:val="Bekezdsalapbettpusa"/>
    <w:uiPriority w:val="22"/>
    <w:qFormat/>
    <w:rsid w:val="00097B37"/>
    <w:rPr>
      <w:b/>
      <w:bCs/>
    </w:rPr>
  </w:style>
  <w:style w:type="paragraph" w:styleId="NormlWeb">
    <w:name w:val="Normal (Web)"/>
    <w:basedOn w:val="Norml"/>
    <w:uiPriority w:val="99"/>
    <w:semiHidden/>
    <w:unhideWhenUsed/>
    <w:rsid w:val="00097B37"/>
    <w:pPr>
      <w:spacing w:before="100" w:beforeAutospacing="1" w:after="100" w:afterAutospacing="1"/>
    </w:pPr>
    <w:rPr>
      <w:rFonts w:ascii="Times New Roman" w:eastAsia="Times New Roman" w:hAnsi="Times New Roman" w:cs="Times New Roman"/>
      <w:sz w:val="24"/>
      <w:szCs w:val="24"/>
      <w:lang w:eastAsia="hu-HU"/>
    </w:rPr>
  </w:style>
  <w:style w:type="paragraph" w:styleId="lfej">
    <w:name w:val="header"/>
    <w:basedOn w:val="Norml"/>
    <w:link w:val="lfejChar"/>
    <w:uiPriority w:val="99"/>
    <w:semiHidden/>
    <w:unhideWhenUsed/>
    <w:rsid w:val="001240EA"/>
    <w:pPr>
      <w:tabs>
        <w:tab w:val="center" w:pos="4536"/>
        <w:tab w:val="right" w:pos="9072"/>
      </w:tabs>
    </w:pPr>
  </w:style>
  <w:style w:type="character" w:customStyle="1" w:styleId="lfejChar">
    <w:name w:val="Élőfej Char"/>
    <w:basedOn w:val="Bekezdsalapbettpusa"/>
    <w:link w:val="lfej"/>
    <w:uiPriority w:val="99"/>
    <w:semiHidden/>
    <w:rsid w:val="001240EA"/>
  </w:style>
  <w:style w:type="paragraph" w:styleId="llb">
    <w:name w:val="footer"/>
    <w:basedOn w:val="Norml"/>
    <w:link w:val="llbChar"/>
    <w:uiPriority w:val="99"/>
    <w:unhideWhenUsed/>
    <w:rsid w:val="001240EA"/>
    <w:pPr>
      <w:tabs>
        <w:tab w:val="center" w:pos="4536"/>
        <w:tab w:val="right" w:pos="9072"/>
      </w:tabs>
    </w:pPr>
  </w:style>
  <w:style w:type="character" w:customStyle="1" w:styleId="llbChar">
    <w:name w:val="Élőláb Char"/>
    <w:basedOn w:val="Bekezdsalapbettpusa"/>
    <w:link w:val="llb"/>
    <w:uiPriority w:val="99"/>
    <w:rsid w:val="001240EA"/>
  </w:style>
  <w:style w:type="paragraph" w:styleId="Buborkszveg">
    <w:name w:val="Balloon Text"/>
    <w:basedOn w:val="Norml"/>
    <w:link w:val="BuborkszvegChar"/>
    <w:uiPriority w:val="99"/>
    <w:semiHidden/>
    <w:unhideWhenUsed/>
    <w:rsid w:val="001240EA"/>
    <w:rPr>
      <w:rFonts w:ascii="Tahoma" w:hAnsi="Tahoma" w:cs="Tahoma"/>
      <w:sz w:val="16"/>
      <w:szCs w:val="16"/>
    </w:rPr>
  </w:style>
  <w:style w:type="character" w:customStyle="1" w:styleId="BuborkszvegChar">
    <w:name w:val="Buborékszöveg Char"/>
    <w:basedOn w:val="Bekezdsalapbettpusa"/>
    <w:link w:val="Buborkszveg"/>
    <w:uiPriority w:val="99"/>
    <w:semiHidden/>
    <w:rsid w:val="001240EA"/>
    <w:rPr>
      <w:rFonts w:ascii="Tahoma" w:hAnsi="Tahoma" w:cs="Tahoma"/>
      <w:sz w:val="16"/>
      <w:szCs w:val="16"/>
    </w:rPr>
  </w:style>
  <w:style w:type="paragraph" w:styleId="Listaszerbekezds">
    <w:name w:val="List Paragraph"/>
    <w:basedOn w:val="Norml"/>
    <w:uiPriority w:val="34"/>
    <w:qFormat/>
    <w:rsid w:val="00F730D4"/>
    <w:pPr>
      <w:spacing w:after="160" w:line="259" w:lineRule="auto"/>
      <w:ind w:left="720"/>
      <w:contextualSpacing/>
    </w:pPr>
  </w:style>
  <w:style w:type="character" w:styleId="Hiperhivatkozs">
    <w:name w:val="Hyperlink"/>
    <w:basedOn w:val="Bekezdsalapbettpusa"/>
    <w:uiPriority w:val="99"/>
    <w:unhideWhenUsed/>
    <w:rsid w:val="00F730D4"/>
    <w:rPr>
      <w:color w:val="0000FF" w:themeColor="hyperlink"/>
      <w:u w:val="single"/>
    </w:rPr>
  </w:style>
  <w:style w:type="paragraph" w:styleId="Lbjegyzetszveg">
    <w:name w:val="footnote text"/>
    <w:basedOn w:val="Norml"/>
    <w:link w:val="LbjegyzetszvegChar"/>
    <w:uiPriority w:val="99"/>
    <w:semiHidden/>
    <w:rsid w:val="00F730D4"/>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uiPriority w:val="99"/>
    <w:semiHidden/>
    <w:rsid w:val="00F730D4"/>
    <w:rPr>
      <w:rFonts w:ascii="Times New Roman" w:eastAsia="Times New Roman" w:hAnsi="Times New Roman" w:cs="Times New Roman"/>
      <w:sz w:val="20"/>
      <w:szCs w:val="20"/>
      <w:lang w:eastAsia="hu-HU"/>
    </w:rPr>
  </w:style>
  <w:style w:type="character" w:styleId="Lbjegyzet-hivatkozs">
    <w:name w:val="footnote reference"/>
    <w:uiPriority w:val="99"/>
    <w:semiHidden/>
    <w:rsid w:val="00F730D4"/>
    <w:rPr>
      <w:vertAlign w:val="superscript"/>
    </w:rPr>
  </w:style>
  <w:style w:type="paragraph" w:customStyle="1" w:styleId="rtejustify">
    <w:name w:val="rtejustify"/>
    <w:basedOn w:val="Norml"/>
    <w:rsid w:val="00F730D4"/>
    <w:pPr>
      <w:spacing w:before="100" w:beforeAutospacing="1" w:after="100" w:afterAutospacing="1"/>
    </w:pPr>
    <w:rPr>
      <w:rFonts w:ascii="Times New Roman" w:eastAsia="Times New Roman" w:hAnsi="Times New Roman" w:cs="Times New Roman"/>
      <w:sz w:val="24"/>
      <w:szCs w:val="24"/>
      <w:lang w:eastAsia="hu-HU"/>
    </w:rPr>
  </w:style>
  <w:style w:type="character" w:customStyle="1" w:styleId="apple-converted-space">
    <w:name w:val="apple-converted-space"/>
    <w:basedOn w:val="Bekezdsalapbettpusa"/>
    <w:rsid w:val="00F730D4"/>
  </w:style>
  <w:style w:type="character" w:styleId="Kiemels">
    <w:name w:val="Emphasis"/>
    <w:basedOn w:val="Bekezdsalapbettpusa"/>
    <w:uiPriority w:val="20"/>
    <w:qFormat/>
    <w:rsid w:val="00F730D4"/>
    <w:rPr>
      <w:i/>
      <w:iCs/>
    </w:rPr>
  </w:style>
  <w:style w:type="paragraph" w:customStyle="1" w:styleId="arkadiafejezet">
    <w:name w:val="arkadia_fejezet"/>
    <w:basedOn w:val="Norml"/>
    <w:qFormat/>
    <w:rsid w:val="00F730D4"/>
    <w:pPr>
      <w:spacing w:after="120" w:line="288" w:lineRule="auto"/>
      <w:jc w:val="both"/>
    </w:pPr>
    <w:rPr>
      <w:rFonts w:ascii="Nimbus Sans D OT Condensed" w:hAnsi="Nimbus Sans D OT Condensed" w:cs="Times New Roman"/>
      <w:b/>
      <w:sz w:val="36"/>
      <w:szCs w:val="36"/>
    </w:rPr>
  </w:style>
  <w:style w:type="paragraph" w:customStyle="1" w:styleId="arkadiaalfejezet">
    <w:name w:val="arkadia_alfejezet"/>
    <w:basedOn w:val="Norml"/>
    <w:qFormat/>
    <w:rsid w:val="00F730D4"/>
    <w:pPr>
      <w:spacing w:line="288" w:lineRule="auto"/>
      <w:jc w:val="both"/>
    </w:pPr>
    <w:rPr>
      <w:rFonts w:ascii="Nimbus Sans D OT Condensed" w:hAnsi="Nimbus Sans D OT Condensed" w:cs="Times New Roman"/>
      <w:b/>
      <w:i/>
      <w:sz w:val="28"/>
      <w:szCs w:val="28"/>
    </w:rPr>
  </w:style>
</w:styles>
</file>

<file path=word/webSettings.xml><?xml version="1.0" encoding="utf-8"?>
<w:webSettings xmlns:r="http://schemas.openxmlformats.org/officeDocument/2006/relationships" xmlns:w="http://schemas.openxmlformats.org/wordprocessingml/2006/main">
  <w:divs>
    <w:div w:id="67922350">
      <w:bodyDiv w:val="1"/>
      <w:marLeft w:val="0"/>
      <w:marRight w:val="0"/>
      <w:marTop w:val="0"/>
      <w:marBottom w:val="0"/>
      <w:divBdr>
        <w:top w:val="none" w:sz="0" w:space="0" w:color="auto"/>
        <w:left w:val="none" w:sz="0" w:space="0" w:color="auto"/>
        <w:bottom w:val="none" w:sz="0" w:space="0" w:color="auto"/>
        <w:right w:val="none" w:sz="0" w:space="0" w:color="auto"/>
      </w:divBdr>
    </w:div>
    <w:div w:id="87439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layer.nkp.hu/play/184721/false/undefined" TargetMode="External"/><Relationship Id="rId18" Type="http://schemas.openxmlformats.org/officeDocument/2006/relationships/hyperlink" Target="http://www.arkadiafolyoirat.h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rev.hu/sulinet45/index.htm" TargetMode="External"/><Relationship Id="rId17" Type="http://schemas.openxmlformats.org/officeDocument/2006/relationships/hyperlink" Target="http://www.arkadiafolyoirat.h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rkadiafolyoirat.h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dektortenetportfolio.blogspot.com"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ujkor.hu/content/az-orwelli-vilag-az-1984-remiszto-valosagai" TargetMode="External"/><Relationship Id="rId23"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yperlink" Target="http://mek.oszk.hu/00500/00540/00540.ht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ujkor.hu/content/az-orwelli-vilag-az-1984-remiszto-valosagai"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rev.hu/sulinet45/ora1/index.htm" TargetMode="External"/><Relationship Id="rId1" Type="http://schemas.openxmlformats.org/officeDocument/2006/relationships/hyperlink" Target="http://www.rev.hu/sulinet45/ora1/index.htm%20201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5C1471-5A33-40D0-B695-4DE3E563A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6780</Words>
  <Characters>46782</Characters>
  <Application>Microsoft Office Word</Application>
  <DocSecurity>0</DocSecurity>
  <Lines>389</Lines>
  <Paragraphs>106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53456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Zsolt</dc:creator>
  <cp:lastModifiedBy>Zsolt</cp:lastModifiedBy>
  <cp:revision>4</cp:revision>
  <dcterms:created xsi:type="dcterms:W3CDTF">2018-06-14T10:50:00Z</dcterms:created>
  <dcterms:modified xsi:type="dcterms:W3CDTF">2018-06-14T13:01:00Z</dcterms:modified>
</cp:coreProperties>
</file>