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42" w:rsidRPr="00DE1942" w:rsidRDefault="00DE1942" w:rsidP="00430B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hu-HU"/>
        </w:rPr>
      </w:pPr>
      <w:r w:rsidRPr="00DE1942">
        <w:rPr>
          <w:rFonts w:ascii="Times New Roman" w:eastAsia="Times New Roman" w:hAnsi="Times New Roman"/>
          <w:sz w:val="20"/>
          <w:szCs w:val="20"/>
          <w:lang w:eastAsia="hu-HU"/>
        </w:rPr>
        <w:t>Lazarus von Schwendi emlékirata a magyarországi végvidék rendjéről és a török elleni hadviselés módjáról (1576)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02"/>
      </w:tblGrid>
      <w:tr w:rsidR="00DE1942" w:rsidRPr="00DE1942" w:rsidTr="00DE194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942" w:rsidRPr="00DE1942" w:rsidRDefault="00DE1942" w:rsidP="00DE19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E194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[…]</w:t>
            </w:r>
          </w:p>
          <w:p w:rsidR="00DE1942" w:rsidRPr="00DE1942" w:rsidRDefault="00DE1942" w:rsidP="00DE19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E194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végvidékekről</w:t>
            </w:r>
          </w:p>
          <w:p w:rsidR="00DE1942" w:rsidRPr="00DE1942" w:rsidRDefault="00DE1942" w:rsidP="00DE19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E194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„A béke ügyében legelőször is azt a legfontosabb fontolóra venni és átgondolni, hogy Németországnak sokat kell a továbbiakban arra fordítania, hogy a megmaradt Magyarországot olyan erősen védelmezze, ahogyan az csak lehetséges. Mégpedig azért, hogy az ellenség ne tegye a lábát német földre, mert ez esetben a háborúnak egy sokkal súlyosabb és veszélyesebb fajtája szakadna a nyakunkba annál, mint ami most Magyarországon folyik. Ott ugyanis a határokat nagyobbrészt már mind megerősítették, a lakosok pedig a harcokhoz már hozzászoktak, és maguktól minden szükségeset és nyomorúságot elhárítanak.</w:t>
            </w:r>
            <w:r w:rsidRPr="00DE194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br/>
              <w:t>   És akkor arról az ezernyi szerencsétlenségről – a károkról, rajtaütésekről és nyomorúságról –, amik egy ilyen háború következményei lennének, és mely dolgok mindegyikének magunk is szemtanúi lehettünk, még nem is szóltam.</w:t>
            </w:r>
            <w:r w:rsidRPr="00DE194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br/>
              <w:t>   Az is bizonyos és tudott dolog, hogy a végvidékek jobb és megfelelőbb fenntartására Őcsászári felsége egyedül, csupán saját tartományaival, a továbbiakban már nem lehet elegendő. A határvidékeket a hiányzó dolgok miatt már eddig is sok kár és veszteség érte, mert a végvárakba szükséges őrségek és ellátmány igencsak megfogyatkozott. A katonaság kevés és fizetetlen, az előírt létszámnak a fele hiányzik, vagy nincs rendesen felszerelve. A végházak nincsenek kiépítve, és éléssel és munícióval sincsenek ellátva. Így még a legnagyobb veszedelem és szükség esetén sem lehetne felmentést, segítséget vagy több katonát küldeni.</w:t>
            </w:r>
            <w:r w:rsidRPr="00DE194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br/>
              <w:t xml:space="preserve">   Ezért halaszthatatlanul szükséges a véghelyek biztosabb és jobb magtartására valamilyen eszközt és lehetőséget találni. </w:t>
            </w:r>
          </w:p>
        </w:tc>
      </w:tr>
    </w:tbl>
    <w:p w:rsidR="00DE1942" w:rsidRPr="00DE1942" w:rsidRDefault="00DE1942" w:rsidP="00DE1942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hu-H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02"/>
      </w:tblGrid>
      <w:tr w:rsidR="00DE1942" w:rsidRPr="00DE1942" w:rsidTr="00DE194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942" w:rsidRPr="00DE1942" w:rsidRDefault="00DE1942" w:rsidP="00DE19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E194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[…]</w:t>
            </w:r>
          </w:p>
          <w:p w:rsidR="00DE1942" w:rsidRPr="00DE1942" w:rsidRDefault="00DE1942" w:rsidP="00DE19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E194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Néhány különösen fontos véghely megerősítéséről</w:t>
            </w:r>
          </w:p>
          <w:p w:rsidR="00DE1942" w:rsidRPr="00DE1942" w:rsidRDefault="00DE1942" w:rsidP="00DE19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E194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Egyre jobban és jobban ismert, hogy mekkora serénységet, erőt és hatalmat fordítanak a törökök egy-egy vár bevételére, ezért – mint ahogyan azt fentebb már mondottuk – a mi megmaradásunk és boldogulásunk is elsősorban a határvidékek védelmén múlik.</w:t>
            </w:r>
            <w:r w:rsidRPr="00DE194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br/>
              <w:t>     Őcsászári felsége és a birodalmi rendek ezért törekedjenek arra, hogy siettessék a legfontosabb erődítmények kiépítését. Azokat mihamarabb fejezzék be, és lássák el minden szükséges dologgal.</w:t>
            </w:r>
            <w:r w:rsidRPr="00DE194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br/>
            </w:r>
            <w:r w:rsidRPr="00DE194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br/>
              <w:t>     Mégpedig a következőket:</w:t>
            </w:r>
          </w:p>
          <w:p w:rsidR="00DE1942" w:rsidRPr="00DE1942" w:rsidRDefault="00DE1942" w:rsidP="00430B6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E194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Kanizsa erődjét, mivel az ellenségnek ott, más akadály előtte már nem lévén; </w:t>
            </w:r>
          </w:p>
          <w:p w:rsidR="00DE1942" w:rsidRPr="00DE1942" w:rsidRDefault="00DE1942" w:rsidP="00430B6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E194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a komáromi erődöt – ahogyan az már több alkalommal tanácsoltatott – részben megerősítve, részben kibővítve –, mivel a mostani vár az ellenség főerejének feltartóztatásához nem elég erős. </w:t>
            </w:r>
          </w:p>
          <w:p w:rsidR="00DE1942" w:rsidRPr="00DE1942" w:rsidRDefault="00DE1942" w:rsidP="00430B6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E194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Bécset szintén ki kellene építeni, mivel nem kicsi a veszélye annak, hogy az ellenség talán megostromolja, ha a szultán személyesen vonul hadba. Bécs alatt kiváltképp a külvárost kellene lebontani és – amennyire csak a dolog véghezvihető – a szigetre áttelepíteni. Úgy, hogy ott egy új várost emeljenek, és azt immár meg is erősítsék. Íly módon ugyanis, bármilyen keményen ostromolnák és támadnák is Bécs városát, mindig lehetne segítséget beküldeni. </w:t>
            </w:r>
          </w:p>
          <w:p w:rsidR="00DE1942" w:rsidRPr="00DE1942" w:rsidRDefault="00DE1942" w:rsidP="00430B6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E194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lastRenderedPageBreak/>
              <w:t xml:space="preserve">Szilézia, Morvaország és a Cseh Koronához tartozó más tartományok jól tennék, ha „maguk elé emelnék” Nagyszombat erődjét, mivel az ellenség útja legelőször erre vezet majd, és ezeknek a tartományoknak nincsen más védőbástyája. </w:t>
            </w:r>
          </w:p>
          <w:p w:rsidR="00DE1942" w:rsidRPr="00DE1942" w:rsidRDefault="00DE1942" w:rsidP="00430B6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E194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A legjobban kiépített erősség Győr. Jó lenne még néhány ilyen védbástyát építeni más Duna menti helyeken is. </w:t>
            </w:r>
          </w:p>
          <w:p w:rsidR="00DE1942" w:rsidRPr="00DE1942" w:rsidRDefault="00DE1942" w:rsidP="00430B6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E194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Egert, a munkálatokat sürgetve, szintén teljesen ki kellene építeni. </w:t>
            </w:r>
          </w:p>
          <w:p w:rsidR="00DE1942" w:rsidRPr="00DE1942" w:rsidRDefault="00DE1942" w:rsidP="00430B6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E194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Kassa megerősítése szintúgy nem lenne hiábavaló, mivel a legjelentősebb város az egész Szepességben [értsd: Felső-Magyarországon], és egyben más véghelyek és várak fenntartója is. Tartassék itt élésház, tüzérségi szertár és szállás az extraordinári nép számára. </w:t>
            </w:r>
          </w:p>
          <w:p w:rsidR="00DE1942" w:rsidRPr="00DE1942" w:rsidRDefault="00DE1942" w:rsidP="00DE19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E194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A mondott helyek erődítési munkáinak befejezéséhez, kivétel nélkül, rendre fel kell használni az alattvalók robotját, és e tekintetben a legkevésbé sem kell kímélni őket.” </w:t>
            </w:r>
          </w:p>
        </w:tc>
      </w:tr>
    </w:tbl>
    <w:p w:rsidR="002F495D" w:rsidRPr="00DE1942" w:rsidRDefault="002F495D" w:rsidP="00DE1942"/>
    <w:sectPr w:rsidR="002F495D" w:rsidRPr="00DE1942" w:rsidSect="007E3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B65" w:rsidRDefault="00430B65" w:rsidP="00CB359D">
      <w:pPr>
        <w:spacing w:after="0" w:line="240" w:lineRule="auto"/>
      </w:pPr>
      <w:r>
        <w:separator/>
      </w:r>
    </w:p>
  </w:endnote>
  <w:endnote w:type="continuationSeparator" w:id="0">
    <w:p w:rsidR="00430B65" w:rsidRDefault="00430B65" w:rsidP="00CB3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Gentium Book Basic">
    <w:panose1 w:val="02000503060000020004"/>
    <w:charset w:val="EE"/>
    <w:family w:val="auto"/>
    <w:pitch w:val="variable"/>
    <w:sig w:usb0="A000007F" w:usb1="4000204A" w:usb2="00000000" w:usb3="00000000" w:csb0="0000001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Nimbus Sans D OT Condensed">
    <w:panose1 w:val="02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Nimbus Sans D OT">
    <w:panose1 w:val="02000000000000000000"/>
    <w:charset w:val="00"/>
    <w:family w:val="modern"/>
    <w:notTrueType/>
    <w:pitch w:val="variable"/>
    <w:sig w:usb0="800000AF" w:usb1="50002048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B65" w:rsidRDefault="00430B65" w:rsidP="00CB359D">
      <w:pPr>
        <w:spacing w:after="0" w:line="240" w:lineRule="auto"/>
      </w:pPr>
      <w:r>
        <w:separator/>
      </w:r>
    </w:p>
  </w:footnote>
  <w:footnote w:type="continuationSeparator" w:id="0">
    <w:p w:rsidR="00430B65" w:rsidRDefault="00430B65" w:rsidP="00CB3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4BD0"/>
    <w:multiLevelType w:val="multilevel"/>
    <w:tmpl w:val="4CFA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D3F64"/>
    <w:multiLevelType w:val="multilevel"/>
    <w:tmpl w:val="1B0E6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2DCA"/>
    <w:rsid w:val="00003C47"/>
    <w:rsid w:val="00011390"/>
    <w:rsid w:val="000353A3"/>
    <w:rsid w:val="000361B2"/>
    <w:rsid w:val="00053A78"/>
    <w:rsid w:val="00065A2A"/>
    <w:rsid w:val="00071C62"/>
    <w:rsid w:val="000742AE"/>
    <w:rsid w:val="000C4F00"/>
    <w:rsid w:val="000D55E0"/>
    <w:rsid w:val="00110069"/>
    <w:rsid w:val="001136FA"/>
    <w:rsid w:val="00115A54"/>
    <w:rsid w:val="00132187"/>
    <w:rsid w:val="00166481"/>
    <w:rsid w:val="00170886"/>
    <w:rsid w:val="001B5BD2"/>
    <w:rsid w:val="001C2C66"/>
    <w:rsid w:val="001D0DB0"/>
    <w:rsid w:val="001D36A6"/>
    <w:rsid w:val="00231234"/>
    <w:rsid w:val="0027668E"/>
    <w:rsid w:val="002812ED"/>
    <w:rsid w:val="002B1456"/>
    <w:rsid w:val="002B5782"/>
    <w:rsid w:val="002F495D"/>
    <w:rsid w:val="002F5E4A"/>
    <w:rsid w:val="00332DCA"/>
    <w:rsid w:val="00336404"/>
    <w:rsid w:val="00341B49"/>
    <w:rsid w:val="00345758"/>
    <w:rsid w:val="00350999"/>
    <w:rsid w:val="00350EA3"/>
    <w:rsid w:val="003551C1"/>
    <w:rsid w:val="00394850"/>
    <w:rsid w:val="003A289D"/>
    <w:rsid w:val="003A3275"/>
    <w:rsid w:val="003A6F57"/>
    <w:rsid w:val="003C1B61"/>
    <w:rsid w:val="003D701B"/>
    <w:rsid w:val="003F3A00"/>
    <w:rsid w:val="00430B65"/>
    <w:rsid w:val="00471CA4"/>
    <w:rsid w:val="00492551"/>
    <w:rsid w:val="00493537"/>
    <w:rsid w:val="004967E3"/>
    <w:rsid w:val="004A5591"/>
    <w:rsid w:val="004B7001"/>
    <w:rsid w:val="004D318F"/>
    <w:rsid w:val="004E5E84"/>
    <w:rsid w:val="004F484B"/>
    <w:rsid w:val="005162CB"/>
    <w:rsid w:val="00562796"/>
    <w:rsid w:val="00576ED6"/>
    <w:rsid w:val="005C2472"/>
    <w:rsid w:val="005C5A29"/>
    <w:rsid w:val="005F4014"/>
    <w:rsid w:val="00612322"/>
    <w:rsid w:val="00615EBD"/>
    <w:rsid w:val="00616253"/>
    <w:rsid w:val="006550FB"/>
    <w:rsid w:val="00655DCC"/>
    <w:rsid w:val="006664DD"/>
    <w:rsid w:val="006C45B9"/>
    <w:rsid w:val="006C573A"/>
    <w:rsid w:val="006D1278"/>
    <w:rsid w:val="006E6DD8"/>
    <w:rsid w:val="006F603A"/>
    <w:rsid w:val="0070456F"/>
    <w:rsid w:val="00711EB8"/>
    <w:rsid w:val="00724E45"/>
    <w:rsid w:val="0073607E"/>
    <w:rsid w:val="00747D9C"/>
    <w:rsid w:val="0076397E"/>
    <w:rsid w:val="00782BCC"/>
    <w:rsid w:val="0079269C"/>
    <w:rsid w:val="007B56B5"/>
    <w:rsid w:val="007C4B8C"/>
    <w:rsid w:val="007C73B5"/>
    <w:rsid w:val="007D3900"/>
    <w:rsid w:val="007E379C"/>
    <w:rsid w:val="007F74A9"/>
    <w:rsid w:val="00811AAA"/>
    <w:rsid w:val="008304BD"/>
    <w:rsid w:val="00836A84"/>
    <w:rsid w:val="00867446"/>
    <w:rsid w:val="00880DE7"/>
    <w:rsid w:val="008B1E62"/>
    <w:rsid w:val="008C15DC"/>
    <w:rsid w:val="008C603B"/>
    <w:rsid w:val="008D6C95"/>
    <w:rsid w:val="00952544"/>
    <w:rsid w:val="00952FB4"/>
    <w:rsid w:val="00957B48"/>
    <w:rsid w:val="0098130A"/>
    <w:rsid w:val="00982C30"/>
    <w:rsid w:val="00987FE3"/>
    <w:rsid w:val="0099278F"/>
    <w:rsid w:val="009B2C6B"/>
    <w:rsid w:val="009C12DC"/>
    <w:rsid w:val="00A14CE0"/>
    <w:rsid w:val="00A30194"/>
    <w:rsid w:val="00A32CB7"/>
    <w:rsid w:val="00A509AA"/>
    <w:rsid w:val="00A8530E"/>
    <w:rsid w:val="00AA036C"/>
    <w:rsid w:val="00AB2C6C"/>
    <w:rsid w:val="00AE4198"/>
    <w:rsid w:val="00B0568D"/>
    <w:rsid w:val="00B46366"/>
    <w:rsid w:val="00B51F2F"/>
    <w:rsid w:val="00B543AA"/>
    <w:rsid w:val="00B54456"/>
    <w:rsid w:val="00B759A1"/>
    <w:rsid w:val="00B82EE6"/>
    <w:rsid w:val="00BB3C59"/>
    <w:rsid w:val="00BF391E"/>
    <w:rsid w:val="00BF7491"/>
    <w:rsid w:val="00C1001F"/>
    <w:rsid w:val="00C50F71"/>
    <w:rsid w:val="00C55B35"/>
    <w:rsid w:val="00C55DF7"/>
    <w:rsid w:val="00C85361"/>
    <w:rsid w:val="00C911FC"/>
    <w:rsid w:val="00C96F18"/>
    <w:rsid w:val="00CB0DE6"/>
    <w:rsid w:val="00CB359D"/>
    <w:rsid w:val="00D00754"/>
    <w:rsid w:val="00D11181"/>
    <w:rsid w:val="00D2197E"/>
    <w:rsid w:val="00D416B2"/>
    <w:rsid w:val="00D905B2"/>
    <w:rsid w:val="00D95AF8"/>
    <w:rsid w:val="00DC6D6E"/>
    <w:rsid w:val="00DD0987"/>
    <w:rsid w:val="00DD243D"/>
    <w:rsid w:val="00DE1942"/>
    <w:rsid w:val="00E10B44"/>
    <w:rsid w:val="00E15418"/>
    <w:rsid w:val="00E42913"/>
    <w:rsid w:val="00E437F4"/>
    <w:rsid w:val="00E46B1C"/>
    <w:rsid w:val="00EB3C73"/>
    <w:rsid w:val="00EC3BA2"/>
    <w:rsid w:val="00EC438B"/>
    <w:rsid w:val="00EC4BDF"/>
    <w:rsid w:val="00ED3DFF"/>
    <w:rsid w:val="00ED5E31"/>
    <w:rsid w:val="00EE4D90"/>
    <w:rsid w:val="00EE6840"/>
    <w:rsid w:val="00F1715A"/>
    <w:rsid w:val="00F56540"/>
    <w:rsid w:val="00F70D7C"/>
    <w:rsid w:val="00F716AE"/>
    <w:rsid w:val="00F76873"/>
    <w:rsid w:val="00F97B73"/>
    <w:rsid w:val="00FB2226"/>
    <w:rsid w:val="00FB3B94"/>
    <w:rsid w:val="00FB67D0"/>
    <w:rsid w:val="00FC574E"/>
    <w:rsid w:val="00FD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4F00"/>
    <w:pPr>
      <w:spacing w:after="200" w:line="276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BB3C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qFormat/>
    <w:rsid w:val="00B82EE6"/>
    <w:pPr>
      <w:pageBreakBefore/>
      <w:autoSpaceDE w:val="0"/>
      <w:autoSpaceDN w:val="0"/>
      <w:spacing w:before="600" w:after="1200" w:line="312" w:lineRule="auto"/>
      <w:outlineLvl w:val="1"/>
    </w:pPr>
    <w:rPr>
      <w:rFonts w:ascii="Gentium Book Basic" w:eastAsiaTheme="minorEastAsia" w:hAnsi="Gentium Book Basic"/>
      <w:b/>
      <w:bCs/>
      <w:color w:val="000000"/>
      <w:sz w:val="36"/>
      <w:szCs w:val="30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B3C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link w:val="Cmsor4Char"/>
    <w:uiPriority w:val="9"/>
    <w:qFormat/>
    <w:rsid w:val="00EC3BA2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B82EE6"/>
    <w:rPr>
      <w:rFonts w:ascii="Gentium Book Basic" w:eastAsiaTheme="minorEastAsia" w:hAnsi="Gentium Book Basic"/>
      <w:b/>
      <w:bCs/>
      <w:color w:val="000000"/>
      <w:sz w:val="36"/>
      <w:szCs w:val="30"/>
    </w:rPr>
  </w:style>
  <w:style w:type="character" w:styleId="Kiemels">
    <w:name w:val="Emphasis"/>
    <w:basedOn w:val="Bekezdsalapbettpusa"/>
    <w:uiPriority w:val="20"/>
    <w:qFormat/>
    <w:rsid w:val="00332DCA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332DCA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332DC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2DC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2DCA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AA036C"/>
    <w:rPr>
      <w:color w:val="800080"/>
      <w:u w:val="single"/>
    </w:rPr>
  </w:style>
  <w:style w:type="character" w:styleId="Kiemels2">
    <w:name w:val="Strong"/>
    <w:basedOn w:val="Bekezdsalapbettpusa"/>
    <w:uiPriority w:val="22"/>
    <w:qFormat/>
    <w:rsid w:val="003D701B"/>
    <w:rPr>
      <w:b/>
      <w:bCs/>
    </w:rPr>
  </w:style>
  <w:style w:type="character" w:styleId="HTML-idzet">
    <w:name w:val="HTML Cite"/>
    <w:basedOn w:val="Bekezdsalapbettpusa"/>
    <w:uiPriority w:val="99"/>
    <w:semiHidden/>
    <w:unhideWhenUsed/>
    <w:rsid w:val="003D701B"/>
    <w:rPr>
      <w:i/>
      <w:iCs/>
    </w:rPr>
  </w:style>
  <w:style w:type="character" w:customStyle="1" w:styleId="Cmsor4Char">
    <w:name w:val="Címsor 4 Char"/>
    <w:basedOn w:val="Bekezdsalapbettpusa"/>
    <w:link w:val="Cmsor4"/>
    <w:uiPriority w:val="9"/>
    <w:rsid w:val="00EC3BA2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unhideWhenUsed/>
    <w:rsid w:val="00EC3B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EC3BA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BB3C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B3C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">
    <w:name w:val="Body Text"/>
    <w:basedOn w:val="Norml"/>
    <w:link w:val="SzvegtrzsChar"/>
    <w:uiPriority w:val="99"/>
    <w:semiHidden/>
    <w:unhideWhenUsed/>
    <w:rsid w:val="00952FB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52FB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horizontalline">
    <w:name w:val="horizontalline"/>
    <w:basedOn w:val="Norml"/>
    <w:rsid w:val="00952FB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Szvegtrzselssora">
    <w:name w:val="Body Text First Indent"/>
    <w:basedOn w:val="Szvegtrzs"/>
    <w:link w:val="SzvegtrzselssoraChar"/>
    <w:uiPriority w:val="99"/>
    <w:semiHidden/>
    <w:unhideWhenUsed/>
    <w:rsid w:val="00DD243D"/>
    <w:pPr>
      <w:spacing w:before="0" w:beforeAutospacing="0" w:after="0" w:afterAutospacing="0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elssoraChar">
    <w:name w:val="Szövegtörzs első sora Char"/>
    <w:basedOn w:val="SzvegtrzsChar"/>
    <w:link w:val="Szvegtrzselssora"/>
    <w:uiPriority w:val="99"/>
    <w:semiHidden/>
    <w:rsid w:val="00DD243D"/>
  </w:style>
  <w:style w:type="character" w:customStyle="1" w:styleId="keyvalue">
    <w:name w:val="keyvalue"/>
    <w:basedOn w:val="Bekezdsalapbettpusa"/>
    <w:rsid w:val="00DD243D"/>
  </w:style>
  <w:style w:type="character" w:styleId="Lbjegyzet-hivatkozs">
    <w:name w:val="footnote reference"/>
    <w:basedOn w:val="Bekezdsalapbettpusa"/>
    <w:uiPriority w:val="99"/>
    <w:semiHidden/>
    <w:unhideWhenUsed/>
    <w:rsid w:val="00CB359D"/>
  </w:style>
  <w:style w:type="paragraph" w:customStyle="1" w:styleId="arkadiacim">
    <w:name w:val="arkadia_cim"/>
    <w:basedOn w:val="Norml"/>
    <w:uiPriority w:val="99"/>
    <w:rsid w:val="000361B2"/>
    <w:pPr>
      <w:autoSpaceDE w:val="0"/>
      <w:autoSpaceDN w:val="0"/>
      <w:adjustRightInd w:val="0"/>
      <w:spacing w:line="420" w:lineRule="atLeast"/>
      <w:jc w:val="center"/>
      <w:textAlignment w:val="center"/>
    </w:pPr>
    <w:rPr>
      <w:rFonts w:ascii="Nimbus Sans D OT Condensed" w:hAnsi="Nimbus Sans D OT Condensed" w:cs="Nimbus Sans D OT Condensed"/>
      <w:b/>
      <w:bCs/>
      <w:color w:val="000000"/>
      <w:sz w:val="40"/>
      <w:szCs w:val="40"/>
    </w:rPr>
  </w:style>
  <w:style w:type="paragraph" w:customStyle="1" w:styleId="arkadiaszerzo">
    <w:name w:val="arkadia_szerzo"/>
    <w:basedOn w:val="Norml"/>
    <w:uiPriority w:val="99"/>
    <w:rsid w:val="006C45B9"/>
    <w:pPr>
      <w:autoSpaceDE w:val="0"/>
      <w:autoSpaceDN w:val="0"/>
      <w:adjustRightInd w:val="0"/>
      <w:spacing w:line="220" w:lineRule="atLeast"/>
      <w:jc w:val="center"/>
      <w:textAlignment w:val="center"/>
    </w:pPr>
    <w:rPr>
      <w:rFonts w:ascii="Nimbus Sans D OT Condensed" w:hAnsi="Nimbus Sans D OT Condensed" w:cs="Nimbus Sans D OT Condensed"/>
      <w:color w:val="000000"/>
      <w:sz w:val="26"/>
      <w:szCs w:val="26"/>
    </w:rPr>
  </w:style>
  <w:style w:type="paragraph" w:customStyle="1" w:styleId="arkadiakenyerszoveg">
    <w:name w:val="arkadia_kenyerszoveg"/>
    <w:basedOn w:val="Norml"/>
    <w:uiPriority w:val="99"/>
    <w:rsid w:val="006C45B9"/>
    <w:pPr>
      <w:autoSpaceDE w:val="0"/>
      <w:autoSpaceDN w:val="0"/>
      <w:adjustRightInd w:val="0"/>
      <w:spacing w:line="220" w:lineRule="atLeast"/>
      <w:ind w:firstLine="283"/>
      <w:jc w:val="both"/>
      <w:textAlignment w:val="center"/>
    </w:pPr>
    <w:rPr>
      <w:rFonts w:ascii="Nimbus Sans D OT" w:hAnsi="Nimbus Sans D OT" w:cs="Nimbus Sans D OT"/>
      <w:color w:val="000000"/>
      <w:w w:val="97"/>
    </w:rPr>
  </w:style>
  <w:style w:type="paragraph" w:customStyle="1" w:styleId="arkadianincsbehuzas">
    <w:name w:val="arkadia_nincsbehuzas"/>
    <w:basedOn w:val="Norml"/>
    <w:uiPriority w:val="99"/>
    <w:rsid w:val="006C45B9"/>
    <w:pPr>
      <w:autoSpaceDE w:val="0"/>
      <w:autoSpaceDN w:val="0"/>
      <w:adjustRightInd w:val="0"/>
      <w:spacing w:line="220" w:lineRule="atLeast"/>
      <w:jc w:val="both"/>
      <w:textAlignment w:val="center"/>
    </w:pPr>
    <w:rPr>
      <w:rFonts w:ascii="Nimbus Sans D OT" w:hAnsi="Nimbus Sans D OT" w:cs="Nimbus Sans D OT"/>
      <w:color w:val="000000"/>
      <w:w w:val="97"/>
    </w:rPr>
  </w:style>
  <w:style w:type="paragraph" w:customStyle="1" w:styleId="arkadiafejezet">
    <w:name w:val="arkadia_fejezet"/>
    <w:basedOn w:val="Norml"/>
    <w:uiPriority w:val="99"/>
    <w:rsid w:val="006C45B9"/>
    <w:pPr>
      <w:suppressAutoHyphens/>
      <w:autoSpaceDE w:val="0"/>
      <w:autoSpaceDN w:val="0"/>
      <w:adjustRightInd w:val="0"/>
      <w:spacing w:line="220" w:lineRule="atLeast"/>
      <w:jc w:val="center"/>
      <w:textAlignment w:val="center"/>
    </w:pPr>
    <w:rPr>
      <w:rFonts w:ascii="Nimbus Sans D OT Condensed" w:hAnsi="Nimbus Sans D OT Condensed" w:cs="Nimbus Sans D OT Condensed"/>
      <w:b/>
      <w:bCs/>
      <w:color w:val="000000"/>
      <w:w w:val="97"/>
      <w:sz w:val="30"/>
      <w:szCs w:val="30"/>
    </w:rPr>
  </w:style>
  <w:style w:type="character" w:styleId="Vgjegyzet-hivatkozs">
    <w:name w:val="endnote reference"/>
    <w:basedOn w:val="Bekezdsalapbettpusa"/>
    <w:uiPriority w:val="99"/>
    <w:rsid w:val="006C45B9"/>
    <w:rPr>
      <w:w w:val="100"/>
      <w:vertAlign w:val="superscript"/>
    </w:rPr>
  </w:style>
  <w:style w:type="paragraph" w:styleId="Nincstrkz">
    <w:name w:val="No Spacing"/>
    <w:basedOn w:val="Norml"/>
    <w:uiPriority w:val="99"/>
    <w:qFormat/>
    <w:rsid w:val="00166481"/>
    <w:pPr>
      <w:autoSpaceDE w:val="0"/>
      <w:autoSpaceDN w:val="0"/>
      <w:adjustRightInd w:val="0"/>
      <w:spacing w:after="160" w:line="288" w:lineRule="auto"/>
      <w:textAlignment w:val="center"/>
    </w:pPr>
    <w:rPr>
      <w:rFonts w:cs="Calibri"/>
      <w:color w:val="000000"/>
    </w:rPr>
  </w:style>
  <w:style w:type="paragraph" w:styleId="Listaszerbekezds">
    <w:name w:val="List Paragraph"/>
    <w:basedOn w:val="Norml"/>
    <w:uiPriority w:val="34"/>
    <w:qFormat/>
    <w:rsid w:val="000C4F00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2F495D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2F495D"/>
    <w:rPr>
      <w:rFonts w:ascii="Calibri" w:eastAsia="Calibri" w:hAnsi="Calibri" w:cs="Times New Roman"/>
    </w:rPr>
  </w:style>
  <w:style w:type="paragraph" w:customStyle="1" w:styleId="wp-caption-text">
    <w:name w:val="wp-caption-text"/>
    <w:basedOn w:val="Norml"/>
    <w:rsid w:val="009927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3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2310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78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40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12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593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4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11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9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89094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1516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6876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3133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87462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1395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0673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0192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6230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26480">
              <w:marLeft w:val="3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078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74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579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291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389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006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9485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2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499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52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28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70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39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097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02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842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5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31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07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679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07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8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93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40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503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3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120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76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5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65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1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uble" w:sz="4" w:space="0" w:color="808080"/>
                <w:right w:val="none" w:sz="0" w:space="0" w:color="auto"/>
              </w:divBdr>
            </w:div>
          </w:divsChild>
        </w:div>
      </w:divsChild>
    </w:div>
    <w:div w:id="1598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1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3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2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9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5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2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2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3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7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36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32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854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46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90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0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85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49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582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32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01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85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26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846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05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667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63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61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787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43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99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07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204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5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06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43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43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96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005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30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702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88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436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1971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265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588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575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560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7853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781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378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00756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36328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3376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4031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5214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20128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6857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4791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6083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46296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2312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4344475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64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674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22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606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91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711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102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1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06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282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291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911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395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026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29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5355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660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775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6536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761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510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362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1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8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1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1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78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52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5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04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0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7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5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2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6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0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77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9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7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2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0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4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2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0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2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6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5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4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0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3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9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7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8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1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1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9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2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3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0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5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9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1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2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2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7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0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7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6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25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9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1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2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3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3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7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4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7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6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9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3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2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9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9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2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6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0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3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8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4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3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4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4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1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6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6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4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5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5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2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1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3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0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0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9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0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9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9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3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8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0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0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1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7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6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1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4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4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3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7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5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9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8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6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4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2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0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2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2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4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2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2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4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8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1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4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3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7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3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5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5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1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3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6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3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5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5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86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15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33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07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9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8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71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58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6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5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43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50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8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23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9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4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1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5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0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1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63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0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6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2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3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5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3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23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3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0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2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0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80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0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4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6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7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8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13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2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7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0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0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06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21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4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9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1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8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5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3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74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2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3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7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4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7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7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3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0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5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8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2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4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3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66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9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5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40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4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6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2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4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5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8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5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0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6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0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9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4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6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2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2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5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9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0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9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2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5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3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8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0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3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0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7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5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0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1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31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6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0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0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2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73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5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79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7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1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629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768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131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330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30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02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0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8375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36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4919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2630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46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831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295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3715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144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593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9759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505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92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2990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138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96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0867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1468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2674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965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139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3095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70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990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56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89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168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970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72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94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37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26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2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56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33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17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20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70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5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5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2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12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179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3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8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7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3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7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4621">
          <w:marLeft w:val="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618">
          <w:marLeft w:val="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0466">
          <w:marLeft w:val="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104">
          <w:marLeft w:val="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7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8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5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6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4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4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7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88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489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4775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314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60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00271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94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629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3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3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6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7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5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3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2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6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4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852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3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713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69181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84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68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4145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153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2687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1986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3825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594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5218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5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6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680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9325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7844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397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7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60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3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5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50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4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6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3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7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0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1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2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4722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9702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5740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596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32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2601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5082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358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9374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2337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5643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4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8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4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8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817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029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2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3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0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8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27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7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2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38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2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6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6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0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6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4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0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7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6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0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2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0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90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5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0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4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8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3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0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3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1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4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5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53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8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2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5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7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9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03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1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8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3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2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8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54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3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7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0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9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26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1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3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1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9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8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7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28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2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82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77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0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8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9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3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8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1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7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1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6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80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41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89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2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82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0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11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5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4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5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8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1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3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7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8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0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1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46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8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8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6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9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26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4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7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6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1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7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0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2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4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90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5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10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25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8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13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3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4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7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1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9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0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9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33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0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8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0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4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3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54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4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31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0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2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5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6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19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1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5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9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72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1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75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4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4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1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52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4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0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8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2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6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8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8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1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01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02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1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5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4472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782580870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2073383649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695156681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643970904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0" w:color="auto"/>
                <w:right w:val="single" w:sz="12" w:space="4" w:color="auto"/>
              </w:divBdr>
            </w:div>
            <w:div w:id="1309288838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403915802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</w:divsChild>
        </w:div>
      </w:divsChild>
    </w:div>
    <w:div w:id="7213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3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8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5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9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1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7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9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3129">
          <w:marLeft w:val="-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2279">
          <w:marLeft w:val="-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4876">
          <w:marLeft w:val="3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982">
          <w:marLeft w:val="3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980">
          <w:marLeft w:val="3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4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9647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8423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5966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250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7342">
          <w:marLeft w:val="0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36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10959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10567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0178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6029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7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6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91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7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1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3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1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7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64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62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53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11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7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640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510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24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80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204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938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08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67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01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97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0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1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7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0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6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8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97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7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14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1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97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1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52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04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2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1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08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0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13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69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45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67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3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40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73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25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53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84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96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9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2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34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33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11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6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5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77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8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72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84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50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31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3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5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3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4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71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10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06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51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26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69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7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47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3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5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94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63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99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01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2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61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85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77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15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1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1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70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93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0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9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9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18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0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91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4792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2471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270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803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536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125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561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34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824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781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29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4032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393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065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173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643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379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8432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4096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5881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659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366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558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961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965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263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497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894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1734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261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908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1360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1060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098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680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554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69641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591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0687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7762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184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137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570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857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801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1818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833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732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811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114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457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296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978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868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870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2613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700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2851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945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706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5041">
              <w:marLeft w:val="0"/>
              <w:marRight w:val="-108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5687">
              <w:marLeft w:val="0"/>
              <w:marRight w:val="-108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8681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7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5343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2634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816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515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7744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5686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6347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649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8015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5932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1778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011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7030">
              <w:marLeft w:val="0"/>
              <w:marRight w:val="-108"/>
              <w:marTop w:val="0"/>
              <w:marBottom w:val="0"/>
              <w:divBdr>
                <w:top w:val="single" w:sz="8" w:space="0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441074859">
              <w:marLeft w:val="0"/>
              <w:marRight w:val="-108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799839475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32853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25529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819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6742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0668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97147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5205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8259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7723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6034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2085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6800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2320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8436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96872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7523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0740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2082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3965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852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869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322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2711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5096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321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004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270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2624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3566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3383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8456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605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1149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4378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9120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2738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192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640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58744">
              <w:marLeft w:val="0"/>
              <w:marRight w:val="-108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16939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147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4256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1980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402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937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284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464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774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998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659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696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238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3799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392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606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656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1826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2221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425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57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495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141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646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4154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9440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82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937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6993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869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15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460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880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367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722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848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1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55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66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482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911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929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4613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8400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226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820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57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906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317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2084">
              <w:marLeft w:val="0"/>
              <w:marRight w:val="-108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827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2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3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9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9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68947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991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686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173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484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6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7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0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9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4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41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9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7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22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19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24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48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0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2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3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0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3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8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6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3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85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1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0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6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2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4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31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67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5474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566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7373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1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66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22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4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88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18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57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97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31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94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14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53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6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2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3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28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8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698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4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1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40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10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0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30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9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75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38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36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09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4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1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4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32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5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4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3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68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8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7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8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8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5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712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46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7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8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8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5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9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0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9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0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3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5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0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6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9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2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8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3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5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0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3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3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3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8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9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0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5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9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5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3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4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5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3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2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4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91593">
              <w:marLeft w:val="3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63025">
              <w:marLeft w:val="3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0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4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9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4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8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8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2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9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3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2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7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3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4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0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3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2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0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7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64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8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0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0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2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2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8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4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2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3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8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78666">
              <w:marLeft w:val="28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6573">
          <w:marLeft w:val="49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4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70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06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14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826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22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495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9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99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8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6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2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4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3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80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1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8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0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8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9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0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7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7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8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0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5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7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5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7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63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5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6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3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7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65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101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7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0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0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3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3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0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5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1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3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7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61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4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6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9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6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0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9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3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7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2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9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9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5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8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3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0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8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9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7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45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1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9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2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1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8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1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0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4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4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2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2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0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6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9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0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5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4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5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4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7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3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5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1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2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5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6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0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6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2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9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5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2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0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3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3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5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8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8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8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9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0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4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8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2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3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1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0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0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6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1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3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4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2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1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8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8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5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9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2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8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2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3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2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8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2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3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6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4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3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5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9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8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5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0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9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9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0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5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7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8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2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4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7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6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088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9160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39466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40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61212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2022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3264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9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710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90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557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2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7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7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3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2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8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7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9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0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3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8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0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2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2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9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4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1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9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4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4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0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3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1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1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2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2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8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7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8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6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1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3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5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9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5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8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2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9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0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8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1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8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5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1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5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0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0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6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6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3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9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9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2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3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7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6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5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2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7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4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0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8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0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7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0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3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1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9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6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1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77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2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4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8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7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6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5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82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0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55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8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2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8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42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5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0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8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6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3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3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5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6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5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5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355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74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466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36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61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711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228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516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651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214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9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9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598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2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8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8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02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8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4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9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3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48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95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381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2903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0436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490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8369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2387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568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2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0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7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4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1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65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2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24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8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46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3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3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16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60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4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53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8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53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88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4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5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48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40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19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4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86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6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22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6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7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7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56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86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75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7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78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67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3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99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37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6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71184">
          <w:marLeft w:val="-3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60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24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60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36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02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000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04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4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7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1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2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297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37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1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48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37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50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1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296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9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0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45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3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123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8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43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86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100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632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52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95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48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9000">
          <w:marLeft w:val="567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209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5604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682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8024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7308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696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825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8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036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7903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576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73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782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20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334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783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17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051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22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274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82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03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778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011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98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288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6048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427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962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00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73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2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33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6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4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24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3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84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52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56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3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05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25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4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71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479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33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281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82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21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26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26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58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17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8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74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25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57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5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639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347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21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63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2673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62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7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73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7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6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4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64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9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25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16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9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0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06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84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1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855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166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3787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27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3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92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1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93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04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50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5555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978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516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407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33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3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69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12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2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14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9964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697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075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139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39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05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6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8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798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17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0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8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06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7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2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696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9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037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706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47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303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487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410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23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981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49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40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0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999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51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46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8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13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33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87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0845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101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57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362">
          <w:marLeft w:val="0"/>
          <w:marRight w:val="-108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6047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5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2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8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4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8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9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1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5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3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5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5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1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1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8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0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715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103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6917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6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109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29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789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3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29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8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985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92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53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103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9372">
              <w:marLeft w:val="7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95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5419">
              <w:marLeft w:val="7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1029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22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835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429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525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301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15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316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3321</Characters>
  <Application>Microsoft Office Word</Application>
  <DocSecurity>0</DocSecurity>
  <Lines>27</Lines>
  <Paragraphs>7</Paragraphs>
  <ScaleCrop>false</ScaleCrop>
  <Company>Eross Zrt.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Erőss Zsolt</dc:creator>
  <cp:keywords/>
  <dc:description/>
  <cp:lastModifiedBy>Erőss Zsolt</cp:lastModifiedBy>
  <cp:revision>2</cp:revision>
  <dcterms:created xsi:type="dcterms:W3CDTF">2017-03-21T08:47:00Z</dcterms:created>
  <dcterms:modified xsi:type="dcterms:W3CDTF">2017-03-21T08:47:00Z</dcterms:modified>
</cp:coreProperties>
</file>